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05577D" w14:textId="77777777" w:rsidR="0021252D" w:rsidRDefault="0021252D" w:rsidP="00155DA0">
      <w:pPr>
        <w:pStyle w:val="a6"/>
        <w:tabs>
          <w:tab w:val="left" w:pos="993"/>
        </w:tabs>
        <w:ind w:left="5245" w:firstLine="0"/>
        <w:rPr>
          <w:szCs w:val="28"/>
        </w:rPr>
      </w:pPr>
    </w:p>
    <w:p w14:paraId="78815443" w14:textId="77777777" w:rsidR="0021252D" w:rsidRDefault="0021252D" w:rsidP="00155DA0">
      <w:pPr>
        <w:pStyle w:val="a6"/>
        <w:tabs>
          <w:tab w:val="left" w:pos="993"/>
        </w:tabs>
        <w:ind w:left="5245" w:firstLine="0"/>
        <w:rPr>
          <w:szCs w:val="28"/>
        </w:rPr>
      </w:pPr>
    </w:p>
    <w:p w14:paraId="169BE05D" w14:textId="6BFA32F2" w:rsidR="000353BE" w:rsidRDefault="000353BE" w:rsidP="00155DA0">
      <w:pPr>
        <w:pStyle w:val="a6"/>
        <w:tabs>
          <w:tab w:val="left" w:pos="993"/>
        </w:tabs>
        <w:ind w:left="5245" w:firstLine="0"/>
        <w:rPr>
          <w:szCs w:val="28"/>
        </w:rPr>
      </w:pPr>
      <w:bookmarkStart w:id="0" w:name="_Hlk193191279"/>
      <w:r>
        <w:rPr>
          <w:szCs w:val="28"/>
        </w:rPr>
        <w:t>ЗАТВЕРДЖЕНО</w:t>
      </w:r>
    </w:p>
    <w:p w14:paraId="6760D85E" w14:textId="55762ED3" w:rsidR="000353BE" w:rsidRDefault="000353BE" w:rsidP="00155DA0">
      <w:pPr>
        <w:pStyle w:val="a6"/>
        <w:tabs>
          <w:tab w:val="left" w:pos="993"/>
          <w:tab w:val="left" w:pos="6120"/>
        </w:tabs>
        <w:ind w:left="5245" w:firstLine="0"/>
        <w:rPr>
          <w:szCs w:val="28"/>
        </w:rPr>
      </w:pPr>
      <w:r>
        <w:rPr>
          <w:szCs w:val="28"/>
        </w:rPr>
        <w:t>Постанова Національної</w:t>
      </w:r>
      <w:r w:rsidR="00155DA0">
        <w:rPr>
          <w:szCs w:val="28"/>
        </w:rPr>
        <w:t xml:space="preserve"> </w:t>
      </w:r>
      <w:r>
        <w:rPr>
          <w:szCs w:val="28"/>
        </w:rPr>
        <w:t>комісії, що здійснює державне</w:t>
      </w:r>
      <w:r w:rsidR="00155DA0">
        <w:rPr>
          <w:szCs w:val="28"/>
        </w:rPr>
        <w:t xml:space="preserve"> </w:t>
      </w:r>
      <w:r>
        <w:rPr>
          <w:szCs w:val="28"/>
        </w:rPr>
        <w:t xml:space="preserve">регулювання у сферах </w:t>
      </w:r>
      <w:r w:rsidR="00E7507E">
        <w:rPr>
          <w:szCs w:val="28"/>
        </w:rPr>
        <w:t>енергетики</w:t>
      </w:r>
      <w:r w:rsidR="00155DA0">
        <w:rPr>
          <w:szCs w:val="28"/>
        </w:rPr>
        <w:t xml:space="preserve"> </w:t>
      </w:r>
      <w:r>
        <w:rPr>
          <w:szCs w:val="28"/>
        </w:rPr>
        <w:t>та комунальних послуг</w:t>
      </w:r>
    </w:p>
    <w:p w14:paraId="09597D1F" w14:textId="1B0E1CA1" w:rsidR="00A056F7" w:rsidRPr="00A056F7" w:rsidRDefault="000353BE" w:rsidP="00155DA0">
      <w:pPr>
        <w:pStyle w:val="a6"/>
        <w:tabs>
          <w:tab w:val="left" w:pos="993"/>
        </w:tabs>
        <w:ind w:left="5245" w:firstLine="0"/>
        <w:rPr>
          <w:szCs w:val="28"/>
          <w:lang w:val="ru-RU"/>
        </w:rPr>
      </w:pPr>
      <w:r>
        <w:rPr>
          <w:szCs w:val="28"/>
          <w:lang w:val="ru-RU"/>
        </w:rPr>
        <w:t>_</w:t>
      </w:r>
      <w:r>
        <w:rPr>
          <w:szCs w:val="28"/>
        </w:rPr>
        <w:t>_____________№_____</w:t>
      </w:r>
    </w:p>
    <w:p w14:paraId="11C144BA" w14:textId="77777777" w:rsidR="00E02EFA" w:rsidRDefault="00E02EFA" w:rsidP="000353BE">
      <w:pPr>
        <w:pStyle w:val="a6"/>
        <w:tabs>
          <w:tab w:val="left" w:pos="993"/>
        </w:tabs>
        <w:ind w:firstLine="0"/>
        <w:rPr>
          <w:b/>
          <w:szCs w:val="28"/>
        </w:rPr>
      </w:pPr>
    </w:p>
    <w:p w14:paraId="3E763D4E" w14:textId="77777777" w:rsidR="00E02EFA" w:rsidRDefault="00E02EFA" w:rsidP="000353BE">
      <w:pPr>
        <w:pStyle w:val="a6"/>
        <w:tabs>
          <w:tab w:val="left" w:pos="993"/>
        </w:tabs>
        <w:ind w:firstLine="0"/>
        <w:rPr>
          <w:b/>
          <w:szCs w:val="28"/>
        </w:rPr>
      </w:pPr>
    </w:p>
    <w:p w14:paraId="591AB9D8" w14:textId="77777777" w:rsidR="000353BE" w:rsidRDefault="000353BE" w:rsidP="00553A8E">
      <w:pPr>
        <w:pStyle w:val="a6"/>
        <w:tabs>
          <w:tab w:val="left" w:pos="993"/>
        </w:tabs>
        <w:ind w:firstLine="709"/>
        <w:jc w:val="center"/>
        <w:rPr>
          <w:szCs w:val="28"/>
        </w:rPr>
      </w:pPr>
      <w:r>
        <w:rPr>
          <w:b/>
          <w:szCs w:val="28"/>
        </w:rPr>
        <w:t>Зміни</w:t>
      </w:r>
    </w:p>
    <w:p w14:paraId="71586B82" w14:textId="77777777" w:rsidR="000353BE" w:rsidRDefault="000353BE" w:rsidP="00553A8E">
      <w:pPr>
        <w:pStyle w:val="a6"/>
        <w:tabs>
          <w:tab w:val="left" w:pos="993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до Ліцензійних умов провадження господарської діяльності </w:t>
      </w:r>
    </w:p>
    <w:p w14:paraId="68214479" w14:textId="77777777" w:rsidR="000353BE" w:rsidRDefault="000353BE" w:rsidP="00553A8E">
      <w:pPr>
        <w:pStyle w:val="a6"/>
        <w:tabs>
          <w:tab w:val="left" w:pos="993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 у сфері теплопостачання</w:t>
      </w:r>
    </w:p>
    <w:p w14:paraId="5F4CC5AC" w14:textId="77777777" w:rsidR="000353BE" w:rsidRDefault="000353BE" w:rsidP="00553A8E">
      <w:pPr>
        <w:pStyle w:val="a6"/>
        <w:tabs>
          <w:tab w:val="left" w:pos="993"/>
        </w:tabs>
        <w:ind w:firstLine="709"/>
        <w:rPr>
          <w:szCs w:val="28"/>
        </w:rPr>
      </w:pPr>
    </w:p>
    <w:p w14:paraId="1F485105" w14:textId="21CF178D" w:rsidR="00FB020B" w:rsidRDefault="00150C3C" w:rsidP="00553A8E">
      <w:pPr>
        <w:pStyle w:val="a6"/>
        <w:ind w:firstLine="709"/>
        <w:rPr>
          <w:szCs w:val="28"/>
        </w:rPr>
      </w:pPr>
      <w:r>
        <w:rPr>
          <w:szCs w:val="28"/>
        </w:rPr>
        <w:t xml:space="preserve">1. </w:t>
      </w:r>
      <w:r w:rsidR="000353BE" w:rsidRPr="00150C3C">
        <w:rPr>
          <w:szCs w:val="28"/>
        </w:rPr>
        <w:t>У Ліцензійних умов</w:t>
      </w:r>
      <w:r w:rsidR="00775B05">
        <w:rPr>
          <w:szCs w:val="28"/>
        </w:rPr>
        <w:t xml:space="preserve">ах </w:t>
      </w:r>
      <w:r w:rsidR="000353BE" w:rsidRPr="00150C3C">
        <w:rPr>
          <w:szCs w:val="28"/>
        </w:rPr>
        <w:t xml:space="preserve">провадження господарської діяльності з виробництва теплової енергії: </w:t>
      </w:r>
    </w:p>
    <w:p w14:paraId="57E684B1" w14:textId="77777777" w:rsidR="00BB0AC3" w:rsidRDefault="00BB0AC3">
      <w:pPr>
        <w:pStyle w:val="a6"/>
        <w:ind w:firstLine="709"/>
        <w:rPr>
          <w:szCs w:val="28"/>
        </w:rPr>
      </w:pPr>
    </w:p>
    <w:p w14:paraId="31A5E6CF" w14:textId="59043206" w:rsidR="00BB0AC3" w:rsidRPr="005034E6" w:rsidRDefault="00775B05" w:rsidP="00775B05">
      <w:pPr>
        <w:ind w:left="-9" w:firstLine="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5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BB0AC3" w:rsidRPr="00775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</w:t>
      </w:r>
      <w:r w:rsidRPr="00775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 підпункті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Pr="00775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775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775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глави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75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слова «підтвердження відсутності» </w:t>
      </w:r>
      <w:r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замінити словом «відсутність», а після слова та знаків «конкуренції»,» доповнити словами та знаком «та/або торговельних відносин з»;</w:t>
      </w:r>
    </w:p>
    <w:p w14:paraId="1F94CEB9" w14:textId="77777777" w:rsidR="000B7DD4" w:rsidRPr="005034E6" w:rsidRDefault="008B3363" w:rsidP="005034E6">
      <w:pPr>
        <w:spacing w:after="0"/>
        <w:ind w:left="-9" w:firstLine="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2)  </w:t>
      </w:r>
      <w:r w:rsidR="000B7DD4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</w:t>
      </w:r>
      <w:r w:rsidR="000B7DD4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3.2 глави 3</w:t>
      </w:r>
      <w:r w:rsidR="000B7DD4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14:paraId="11000153" w14:textId="0BD90CA7" w:rsidR="008B3363" w:rsidRPr="005034E6" w:rsidRDefault="000B7DD4" w:rsidP="00775B05">
      <w:pPr>
        <w:ind w:left="-9" w:firstLine="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A25F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38413A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після</w:t>
      </w:r>
      <w:r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підпункт</w:t>
      </w:r>
      <w:r w:rsidR="0038413A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10 </w:t>
      </w:r>
      <w:r w:rsidR="008B3363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доповнити </w:t>
      </w:r>
      <w:r w:rsidR="005C3673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двома </w:t>
      </w:r>
      <w:r w:rsidR="008B3363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новими </w:t>
      </w:r>
      <w:r w:rsidR="0038413A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підпунктами 11 та 12 </w:t>
      </w:r>
      <w:r w:rsidR="008B3363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такого змісту:</w:t>
      </w:r>
    </w:p>
    <w:p w14:paraId="6BEBA7B3" w14:textId="2279EC75" w:rsidR="00776016" w:rsidRPr="005034E6" w:rsidRDefault="008B3363" w:rsidP="00776016">
      <w:pPr>
        <w:shd w:val="clear" w:color="auto" w:fill="FFFFFF"/>
        <w:spacing w:after="0"/>
        <w:ind w:firstLine="2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«</w:t>
      </w:r>
      <w:r w:rsidR="0038413A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11) </w:t>
      </w:r>
      <w:r w:rsidR="00D8786C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здійснювати </w:t>
      </w:r>
      <w:r w:rsidR="00776016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розподіл  активів/витрат  при провадженні діяльності з виробництва теплової енергії на теплоелектроцентралях, теплоелектростанціях, установках для комбінованого виробництва теплової та електричної енергії відповідно до Порядку (правил) організації та ведення обліку за ліцензованими видами діяльності суб'єктами господарювання у сфері теплопостачання, затверджено</w:t>
      </w:r>
      <w:r w:rsidR="005C3673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="00776016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постановою НКРЕКП від 10</w:t>
      </w:r>
      <w:r w:rsidR="005C3673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жовтня </w:t>
      </w:r>
      <w:r w:rsidR="00776016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2017</w:t>
      </w:r>
      <w:r w:rsidR="005C3673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776016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D8786C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76016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1223</w:t>
      </w:r>
      <w:r w:rsidR="0038413A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(для ліцензіатів НКРЕКП); </w:t>
      </w:r>
    </w:p>
    <w:p w14:paraId="432E012E" w14:textId="77777777" w:rsidR="005C3673" w:rsidRPr="005034E6" w:rsidRDefault="005C3673" w:rsidP="00776016">
      <w:pPr>
        <w:shd w:val="clear" w:color="auto" w:fill="FFFFFF"/>
        <w:spacing w:after="0"/>
        <w:ind w:firstLine="2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E505433" w14:textId="08B8175E" w:rsidR="008B3363" w:rsidRPr="00C736BF" w:rsidRDefault="00776016" w:rsidP="00C736B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eastAsia="ru-RU"/>
        </w:rPr>
      </w:pPr>
      <w:r w:rsidRPr="005034E6">
        <w:rPr>
          <w:sz w:val="28"/>
          <w:szCs w:val="28"/>
          <w:lang w:eastAsia="ru-RU"/>
        </w:rPr>
        <w:t xml:space="preserve">    </w:t>
      </w:r>
      <w:r w:rsidR="0038413A" w:rsidRPr="005034E6">
        <w:rPr>
          <w:sz w:val="28"/>
          <w:szCs w:val="28"/>
          <w:lang w:eastAsia="ru-RU"/>
        </w:rPr>
        <w:t xml:space="preserve">12) </w:t>
      </w:r>
      <w:r w:rsidRPr="005034E6">
        <w:rPr>
          <w:sz w:val="28"/>
          <w:szCs w:val="28"/>
          <w:lang w:eastAsia="ru-RU"/>
        </w:rPr>
        <w:t>визначати обсяг палива, що використовується для виробництва теплової енергії</w:t>
      </w:r>
      <w:r w:rsidR="0038413A" w:rsidRPr="005034E6">
        <w:rPr>
          <w:sz w:val="28"/>
          <w:szCs w:val="28"/>
          <w:lang w:eastAsia="ru-RU"/>
        </w:rPr>
        <w:t xml:space="preserve"> (для ліцензіатів НКРЕКП)</w:t>
      </w:r>
      <w:r w:rsidRPr="005034E6">
        <w:rPr>
          <w:sz w:val="28"/>
          <w:szCs w:val="28"/>
          <w:lang w:eastAsia="ru-RU"/>
        </w:rPr>
        <w:t xml:space="preserve">, </w:t>
      </w:r>
      <w:r w:rsidR="0080019C" w:rsidRPr="005034E6">
        <w:rPr>
          <w:sz w:val="28"/>
          <w:szCs w:val="28"/>
          <w:lang w:eastAsia="ru-RU"/>
        </w:rPr>
        <w:t>з урахуванням вимог</w:t>
      </w:r>
      <w:r w:rsidRPr="005034E6">
        <w:rPr>
          <w:sz w:val="28"/>
          <w:szCs w:val="28"/>
          <w:lang w:eastAsia="ru-RU"/>
        </w:rPr>
        <w:t xml:space="preserve"> Методик</w:t>
      </w:r>
      <w:r w:rsidR="0080019C" w:rsidRPr="005034E6">
        <w:rPr>
          <w:sz w:val="28"/>
          <w:szCs w:val="28"/>
          <w:lang w:eastAsia="ru-RU"/>
        </w:rPr>
        <w:t>и</w:t>
      </w:r>
      <w:r w:rsidRPr="005034E6">
        <w:rPr>
          <w:sz w:val="28"/>
          <w:szCs w:val="28"/>
          <w:lang w:eastAsia="ru-RU"/>
        </w:rPr>
        <w:t xml:space="preserve"> формування, розрахунку та встановлення тарифів на теплову енергію, що виробляється на теплоелектроцентралях, теплових електростанціях та когенераційних установках, затверджено</w:t>
      </w:r>
      <w:r w:rsidR="0080019C" w:rsidRPr="005034E6">
        <w:rPr>
          <w:sz w:val="28"/>
          <w:szCs w:val="28"/>
          <w:lang w:eastAsia="ru-RU"/>
        </w:rPr>
        <w:t>ї постановою</w:t>
      </w:r>
      <w:r w:rsidRPr="005034E6">
        <w:rPr>
          <w:sz w:val="28"/>
          <w:szCs w:val="28"/>
          <w:lang w:eastAsia="ru-RU"/>
        </w:rPr>
        <w:t xml:space="preserve"> НКРЕКП</w:t>
      </w:r>
      <w:r w:rsidR="0080019C" w:rsidRPr="005034E6">
        <w:rPr>
          <w:sz w:val="28"/>
          <w:szCs w:val="28"/>
          <w:lang w:eastAsia="ru-RU"/>
        </w:rPr>
        <w:t xml:space="preserve"> від 01 серпня 2017 року № 991</w:t>
      </w:r>
      <w:r w:rsidRPr="005034E6">
        <w:rPr>
          <w:sz w:val="28"/>
          <w:szCs w:val="28"/>
          <w:lang w:eastAsia="ru-RU"/>
        </w:rPr>
        <w:t>, або з</w:t>
      </w:r>
      <w:r w:rsidR="0080019C" w:rsidRPr="005034E6">
        <w:rPr>
          <w:sz w:val="28"/>
          <w:szCs w:val="28"/>
          <w:lang w:eastAsia="ru-RU"/>
        </w:rPr>
        <w:t xml:space="preserve"> урахуванням</w:t>
      </w:r>
      <w:r w:rsidRPr="005034E6">
        <w:rPr>
          <w:sz w:val="28"/>
          <w:szCs w:val="28"/>
          <w:lang w:eastAsia="ru-RU"/>
        </w:rPr>
        <w:t xml:space="preserve"> принципів, які використовувалися при розрахунку витрат палива (питомих витрат</w:t>
      </w:r>
      <w:r w:rsidRPr="00C736BF">
        <w:rPr>
          <w:sz w:val="28"/>
          <w:szCs w:val="28"/>
          <w:lang w:eastAsia="ru-RU"/>
        </w:rPr>
        <w:t xml:space="preserve"> палива), що враховані в діючих (встановлених) тарифах на виробництво теплової енергії</w:t>
      </w:r>
      <w:r w:rsidR="00FF37C0" w:rsidRPr="00C736BF">
        <w:rPr>
          <w:sz w:val="28"/>
          <w:szCs w:val="28"/>
          <w:lang w:eastAsia="ru-RU"/>
        </w:rPr>
        <w:t>;».</w:t>
      </w:r>
    </w:p>
    <w:p w14:paraId="7BD6EDD1" w14:textId="71D9CA7F" w:rsidR="0038413A" w:rsidRPr="00C736BF" w:rsidRDefault="00096971" w:rsidP="0077601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38413A" w:rsidRPr="00C736BF">
        <w:rPr>
          <w:sz w:val="28"/>
          <w:szCs w:val="28"/>
          <w:lang w:eastAsia="ru-RU"/>
        </w:rPr>
        <w:t>У зв’язку з цим підпункти 11 – 31 вважати відповідно підпунктами 13 – 33</w:t>
      </w:r>
      <w:r w:rsidR="002558B7" w:rsidRPr="00C736BF">
        <w:rPr>
          <w:sz w:val="28"/>
          <w:szCs w:val="28"/>
          <w:lang w:eastAsia="ru-RU"/>
        </w:rPr>
        <w:t>;</w:t>
      </w:r>
      <w:r w:rsidR="0038413A" w:rsidRPr="00C736BF">
        <w:rPr>
          <w:sz w:val="28"/>
          <w:szCs w:val="28"/>
          <w:lang w:eastAsia="ru-RU"/>
        </w:rPr>
        <w:t xml:space="preserve"> </w:t>
      </w:r>
    </w:p>
    <w:p w14:paraId="23CCDA49" w14:textId="4B3A6A6A" w:rsidR="008B3363" w:rsidRPr="005034E6" w:rsidRDefault="00096971" w:rsidP="008B336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bookmarkStart w:id="1" w:name="_GoBack"/>
      <w:bookmarkEnd w:id="1"/>
      <w:r w:rsidR="008B3363" w:rsidRPr="00C736BF">
        <w:rPr>
          <w:sz w:val="28"/>
          <w:szCs w:val="28"/>
          <w:lang w:eastAsia="ru-RU"/>
        </w:rPr>
        <w:t xml:space="preserve">у підпункті </w:t>
      </w:r>
      <w:r w:rsidR="0038413A" w:rsidRPr="00C736BF">
        <w:rPr>
          <w:sz w:val="28"/>
          <w:szCs w:val="28"/>
          <w:lang w:eastAsia="ru-RU"/>
        </w:rPr>
        <w:t>21</w:t>
      </w:r>
      <w:r w:rsidR="008B3363" w:rsidRPr="00C736BF">
        <w:rPr>
          <w:sz w:val="28"/>
          <w:szCs w:val="28"/>
          <w:lang w:eastAsia="ru-RU"/>
        </w:rPr>
        <w:t xml:space="preserve"> слова  «ліцензіатів з виробництва електричної </w:t>
      </w:r>
      <w:r w:rsidR="008B3363" w:rsidRPr="005034E6">
        <w:rPr>
          <w:sz w:val="28"/>
          <w:szCs w:val="28"/>
          <w:lang w:eastAsia="ru-RU"/>
        </w:rPr>
        <w:t>та теплової енергії на теплоелектроцентралях</w:t>
      </w:r>
      <w:r w:rsidR="0000339F" w:rsidRPr="005034E6">
        <w:rPr>
          <w:sz w:val="28"/>
          <w:szCs w:val="28"/>
          <w:lang w:eastAsia="ru-RU"/>
        </w:rPr>
        <w:t>» замінити словами та знаками «суб’єктів господарювання, які провадять господарську діяльність з виробництва електричної та (або) з виробництва теплової енергії на теплоелектроцентралях, теплових електростанціях, атомних електростанціях»;</w:t>
      </w:r>
    </w:p>
    <w:p w14:paraId="4CCD8D22" w14:textId="77777777" w:rsidR="008B3363" w:rsidRPr="005034E6" w:rsidRDefault="008B3363" w:rsidP="008B3363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eastAsia="ru-RU"/>
        </w:rPr>
      </w:pPr>
    </w:p>
    <w:p w14:paraId="5F9B5E47" w14:textId="520D5E76" w:rsidR="00775B05" w:rsidRPr="005034E6" w:rsidRDefault="00775B05" w:rsidP="00775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</w:t>
      </w:r>
      <w:r w:rsidR="000B7DD4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BB0AC3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r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пункті 1 глави 5 </w:t>
      </w:r>
      <w:r w:rsidR="009C4BA0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після </w:t>
      </w:r>
      <w:r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слова та знаків «конкуренції»,» доповнити словами та знаком «та/або торговельних відносин з»;</w:t>
      </w:r>
    </w:p>
    <w:p w14:paraId="5B1049C5" w14:textId="6DF77D86" w:rsidR="00775B05" w:rsidRPr="005034E6" w:rsidRDefault="00775B05" w:rsidP="00775B05">
      <w:pPr>
        <w:pStyle w:val="a8"/>
        <w:jc w:val="both"/>
        <w:rPr>
          <w:sz w:val="28"/>
          <w:szCs w:val="28"/>
        </w:rPr>
      </w:pPr>
      <w:r w:rsidRPr="005034E6">
        <w:rPr>
          <w:sz w:val="28"/>
          <w:szCs w:val="28"/>
          <w:lang w:eastAsia="ru-RU"/>
        </w:rPr>
        <w:t xml:space="preserve">      </w:t>
      </w:r>
      <w:r w:rsidR="00E3696B" w:rsidRPr="005034E6">
        <w:rPr>
          <w:sz w:val="28"/>
          <w:szCs w:val="28"/>
          <w:lang w:eastAsia="ru-RU"/>
        </w:rPr>
        <w:t xml:space="preserve"> </w:t>
      </w:r>
      <w:r w:rsidRPr="005034E6">
        <w:rPr>
          <w:sz w:val="28"/>
          <w:szCs w:val="28"/>
          <w:lang w:eastAsia="ru-RU"/>
        </w:rPr>
        <w:t xml:space="preserve">    </w:t>
      </w:r>
      <w:r w:rsidR="000B7DD4" w:rsidRPr="005034E6">
        <w:rPr>
          <w:sz w:val="28"/>
          <w:szCs w:val="28"/>
          <w:lang w:eastAsia="ru-RU"/>
        </w:rPr>
        <w:t>4</w:t>
      </w:r>
      <w:r w:rsidRPr="005034E6">
        <w:rPr>
          <w:sz w:val="28"/>
          <w:szCs w:val="28"/>
          <w:lang w:eastAsia="ru-RU"/>
        </w:rPr>
        <w:t xml:space="preserve">) </w:t>
      </w:r>
      <w:r w:rsidRPr="005034E6">
        <w:rPr>
          <w:sz w:val="28"/>
          <w:szCs w:val="28"/>
        </w:rPr>
        <w:t>у назві додатка 4 слова «підтвердження відсутності» замінити словом «відсутність», а після слова та знаків «конкуренції»,» доповнити словами та знаком «та/або торговельних відносин з»</w:t>
      </w:r>
      <w:r w:rsidR="009765F2" w:rsidRPr="005034E6">
        <w:rPr>
          <w:sz w:val="28"/>
          <w:szCs w:val="28"/>
        </w:rPr>
        <w:t>.</w:t>
      </w:r>
    </w:p>
    <w:p w14:paraId="11CD2046" w14:textId="25836259" w:rsidR="000353BE" w:rsidRPr="005034E6" w:rsidRDefault="00680021" w:rsidP="00775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У Ліцензійних умов</w:t>
      </w:r>
      <w:r w:rsidR="00E3696B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</w:t>
      </w:r>
      <w:r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провадження господарської діяльності з транспортування теплової енергії магістральними і місцевими (розподільчими) тепловими мережами:</w:t>
      </w:r>
    </w:p>
    <w:p w14:paraId="3C60C18E" w14:textId="77777777" w:rsidR="00CF0C13" w:rsidRPr="005034E6" w:rsidRDefault="00CF0C13" w:rsidP="00775B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A18B7E7" w14:textId="33605136" w:rsidR="009D1A0F" w:rsidRDefault="00CF0C13" w:rsidP="00DE7A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</w:t>
      </w:r>
      <w:r w:rsidR="006D3AFB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підпункті 5 пункту</w:t>
      </w:r>
      <w:r w:rsidR="006D3AFB" w:rsidRPr="00775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1.</w:t>
      </w:r>
      <w:r w:rsidR="006D3A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6D3AFB" w:rsidRPr="00775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65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глави 1 </w:t>
      </w:r>
      <w:r w:rsidR="006D3AFB" w:rsidRPr="00775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слова «підтвердження відсутності» замінити словом «відсутність», а після слова та знаків «конкуренції»,» доповнити словами та знаком «та/або торговельних відносин з»;</w:t>
      </w:r>
    </w:p>
    <w:p w14:paraId="519093B1" w14:textId="77777777" w:rsidR="00F34D6E" w:rsidRDefault="00F34D6E" w:rsidP="00CF0C13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</w:p>
    <w:p w14:paraId="2C138EE8" w14:textId="6EDDFCB5" w:rsidR="000B7DD4" w:rsidRDefault="00F34D6E" w:rsidP="00CF0C13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 w:rsidR="009D1A0F">
        <w:rPr>
          <w:sz w:val="28"/>
          <w:szCs w:val="28"/>
          <w:lang w:eastAsia="ru-RU"/>
        </w:rPr>
        <w:t xml:space="preserve"> </w:t>
      </w:r>
      <w:r w:rsidR="000B7DD4">
        <w:rPr>
          <w:sz w:val="28"/>
          <w:szCs w:val="28"/>
          <w:lang w:eastAsia="ru-RU"/>
        </w:rPr>
        <w:t>у пункті 3.2 глави 3:</w:t>
      </w:r>
    </w:p>
    <w:p w14:paraId="5E1C5EB6" w14:textId="3238AC84" w:rsidR="00CF0C13" w:rsidRDefault="00835ABD" w:rsidP="00CF0C13">
      <w:pPr>
        <w:pStyle w:val="a8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підпункт 10 </w:t>
      </w:r>
      <w:r w:rsidR="00CF0C13">
        <w:rPr>
          <w:sz w:val="28"/>
          <w:szCs w:val="28"/>
          <w:lang w:eastAsia="ru-RU"/>
        </w:rPr>
        <w:t>викласти в такій редакції:</w:t>
      </w:r>
    </w:p>
    <w:p w14:paraId="48474113" w14:textId="001CC03F" w:rsidR="00CF0C13" w:rsidRPr="00CF0C13" w:rsidRDefault="00CF0C13" w:rsidP="00DE7A04">
      <w:pPr>
        <w:spacing w:after="0"/>
        <w:ind w:left="-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«</w:t>
      </w:r>
      <w:r w:rsidRPr="00CF0C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10) оприлюднювати та оновлювати на власному вебсайті</w:t>
      </w:r>
      <w:r w:rsid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F0C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у медіа в порядку, встановленому законодавством:</w:t>
      </w:r>
    </w:p>
    <w:p w14:paraId="42311521" w14:textId="465A5063" w:rsidR="00571E46" w:rsidRPr="00CF0C13" w:rsidRDefault="00CF0C13" w:rsidP="00ED1967">
      <w:pPr>
        <w:spacing w:after="0"/>
        <w:ind w:left="-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0C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CF0C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інформацію щодо тарифу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</w:t>
      </w:r>
      <w:r w:rsidRPr="00CF0C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транспортування теплової енергії та його зміни, заходи формування та виконання інвестиційної програми з транспортування теплової енергії та іншу інформацію відповідно до </w:t>
      </w:r>
      <w:hyperlink r:id="rId8" w:tgtFrame="_blank" w:history="1">
        <w:r w:rsidRPr="00CF0C13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Закону України</w:t>
        </w:r>
      </w:hyperlink>
      <w:r w:rsidRPr="00CF0C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C23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CF0C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особливості доступу до інформації у сферах постачання електричної енергії, природного газу, теплопостачання, централізованого постачання гарячої води, централізованого питного водопостачання та водовідведення</w:t>
      </w:r>
      <w:r w:rsidR="00C23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CF0C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72CD49D6" w14:textId="11CAC37A" w:rsidR="00571E46" w:rsidRDefault="00CF0C13" w:rsidP="00ED1967">
      <w:pPr>
        <w:spacing w:after="0"/>
        <w:ind w:left="-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F0C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571E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0339F" w:rsidRPr="000033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інформацію про умови приєднання до теплових мереж;</w:t>
      </w:r>
    </w:p>
    <w:p w14:paraId="1B9FA9B3" w14:textId="0EA3F265" w:rsidR="0000339F" w:rsidRPr="0000339F" w:rsidRDefault="0000339F" w:rsidP="005034E6">
      <w:pPr>
        <w:spacing w:after="0"/>
        <w:ind w:left="-9" w:firstLine="71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33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інформацію про елементи власних об’єктів системи теплопостачання з прив’язкою до географічних даних шляхом створення на своєму вебсайті </w:t>
      </w:r>
      <w:r w:rsidR="00184F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Pr="000033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(за наявності) геоінформаційної системи щодо власних об’єктів відповідно до вимог </w:t>
      </w:r>
      <w:r w:rsidR="00A25F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hyperlink r:id="rId9" w:tgtFrame="_blank" w:history="1">
        <w:r w:rsidRPr="0000339F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Закону України</w:t>
        </w:r>
      </w:hyperlink>
      <w:r w:rsidR="00A25FD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33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«Про національну інфраструктуру </w:t>
      </w:r>
      <w:proofErr w:type="spellStart"/>
      <w:r w:rsidRPr="000033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геопросторових</w:t>
      </w:r>
      <w:proofErr w:type="spellEnd"/>
      <w:r w:rsidRPr="000033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даних»;</w:t>
      </w:r>
    </w:p>
    <w:p w14:paraId="6B5CACDA" w14:textId="3DFB59BC" w:rsidR="00CF0C13" w:rsidRDefault="0000339F" w:rsidP="00C736BF">
      <w:pPr>
        <w:spacing w:after="0"/>
        <w:ind w:left="-9" w:firstLine="71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33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розрахункові кошториси вартості послуг з надання технічних умов та погодження проєктів приєднання на наступний календарний рік;</w:t>
      </w:r>
      <w:r w:rsidR="00CF0C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C231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6EAE6181" w14:textId="17D05436" w:rsidR="000B7DD4" w:rsidRPr="000B7DD4" w:rsidRDefault="000B7DD4" w:rsidP="00C736BF">
      <w:pPr>
        <w:spacing w:after="0"/>
        <w:ind w:left="-9" w:firstLine="71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після підпункту 19 </w:t>
      </w: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доповнити </w:t>
      </w:r>
      <w:r w:rsidR="001F3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трьома </w:t>
      </w: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новими підпунктами </w:t>
      </w:r>
      <w:r w:rsidR="001F3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 – 22 </w:t>
      </w: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такого змісту:</w:t>
      </w:r>
    </w:p>
    <w:p w14:paraId="0DAC0289" w14:textId="0EC97F38" w:rsidR="000B7DD4" w:rsidRPr="000B7DD4" w:rsidRDefault="000B7DD4" w:rsidP="000B7DD4">
      <w:pPr>
        <w:ind w:left="-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«</w:t>
      </w: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20) надавати послуги з приєднання об’єктів замовника до теплових мереж згідно з Порядком приєднання до теплових мереж, затвердженим </w:t>
      </w:r>
      <w:r w:rsidR="00CE5A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постановою </w:t>
      </w: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НКРЕКП</w:t>
      </w:r>
      <w:r w:rsidR="00CE5A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04 жовтня 2023 року № 1823 (далі – Порядок приєднання)</w:t>
      </w: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Розраховувати плату за приєднання відповідно до вимог Методики встановлення плати за приєднання до теплових мереж, затвердженої </w:t>
      </w:r>
      <w:r w:rsidR="00CF5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постановою </w:t>
      </w: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НКРЕКП</w:t>
      </w:r>
      <w:r w:rsidR="00CF55E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05 грудня 2023 року № 2286</w:t>
      </w:r>
      <w:r w:rsidR="003E6F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Методика встановлення плати)</w:t>
      </w: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1FD09CC3" w14:textId="29E04E97" w:rsidR="000B7DD4" w:rsidRPr="000B7DD4" w:rsidRDefault="000B7DD4" w:rsidP="000B7DD4">
      <w:pPr>
        <w:ind w:left="-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</w:t>
      </w: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F3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повідомляти </w:t>
      </w:r>
      <w:r w:rsidR="005034E6" w:rsidRPr="005034E6">
        <w:t xml:space="preserve"> </w:t>
      </w:r>
      <w:r w:rsidR="005034E6" w:rsidRP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замовн</w:t>
      </w:r>
      <w:r w:rsidR="00503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иків </w:t>
      </w: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відмову у наданні послуги з приєднання згідно з вимогами Порядку приєднання;</w:t>
      </w:r>
    </w:p>
    <w:p w14:paraId="211AB58A" w14:textId="2652AFF7" w:rsidR="000B7DD4" w:rsidRPr="000B7DD4" w:rsidRDefault="000B7DD4" w:rsidP="005034E6">
      <w:pPr>
        <w:spacing w:after="0"/>
        <w:ind w:left="-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1F3EE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щороку до 01 грудня надавати до НКРЕКП розрахункові кошториси вартості погодження проєкту та вартості послуги з надання технічних умов відповідно до вимог Методики встановлення плати</w:t>
      </w:r>
      <w:r w:rsidR="00F311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;»</w:t>
      </w:r>
      <w:r w:rsidR="009712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966A9D0" w14:textId="175F3C4D" w:rsidR="000B7DD4" w:rsidRPr="0000339F" w:rsidRDefault="000B7DD4" w:rsidP="000B7DD4">
      <w:pPr>
        <w:ind w:left="-9" w:firstLine="71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зв’язку з цим  підпункти 20 – 32 вважати </w:t>
      </w:r>
      <w:r w:rsidR="00D27A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</w:t>
      </w: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пунктами 2</w:t>
      </w:r>
      <w:r w:rsidR="009A35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3</w:t>
      </w:r>
      <w:r w:rsidR="009A35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B7D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відповідно</w:t>
      </w:r>
      <w:r w:rsidR="00742F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22C8ED3B" w14:textId="11184821" w:rsidR="004A3209" w:rsidRDefault="001F06FB" w:rsidP="004A32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CF0C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у пункті 5.1 глави 5 після </w:t>
      </w:r>
      <w:r w:rsidR="00CF0C13" w:rsidRPr="00775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слова та знаків «конкуренції»,» доповнити словами та знаком «та/або торговельних відносин з»;</w:t>
      </w:r>
    </w:p>
    <w:p w14:paraId="29A78F4E" w14:textId="2406D452" w:rsidR="00680021" w:rsidRPr="00C23180" w:rsidRDefault="001F06FB" w:rsidP="00DE7A04">
      <w:pPr>
        <w:pStyle w:val="a8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4</w:t>
      </w:r>
      <w:r w:rsidR="004A3209">
        <w:rPr>
          <w:sz w:val="28"/>
          <w:szCs w:val="28"/>
          <w:lang w:eastAsia="ru-RU"/>
        </w:rPr>
        <w:t xml:space="preserve">) </w:t>
      </w:r>
      <w:r w:rsidR="004A3209">
        <w:rPr>
          <w:sz w:val="28"/>
          <w:szCs w:val="28"/>
        </w:rPr>
        <w:t>у назві додатка 4 слова «підтвердження відсутності» замінити словом «відсутність», а після слова та знаків «конкуренції»,» доповнити словами та знаком «та/або торговельних відносин з»</w:t>
      </w:r>
      <w:r>
        <w:rPr>
          <w:sz w:val="28"/>
          <w:szCs w:val="28"/>
        </w:rPr>
        <w:t>.</w:t>
      </w:r>
    </w:p>
    <w:p w14:paraId="1C31608E" w14:textId="77777777" w:rsidR="00680021" w:rsidRDefault="00680021" w:rsidP="00553A8E">
      <w:pPr>
        <w:pStyle w:val="a6"/>
        <w:ind w:firstLine="709"/>
        <w:rPr>
          <w:bCs/>
          <w:szCs w:val="28"/>
        </w:rPr>
      </w:pPr>
      <w:r>
        <w:rPr>
          <w:bCs/>
          <w:szCs w:val="28"/>
        </w:rPr>
        <w:t>3. У Ліцензійних умовах провадження господарської діяльності з</w:t>
      </w:r>
      <w:r>
        <w:rPr>
          <w:szCs w:val="28"/>
        </w:rPr>
        <w:t xml:space="preserve"> </w:t>
      </w:r>
      <w:r>
        <w:rPr>
          <w:bCs/>
          <w:szCs w:val="28"/>
        </w:rPr>
        <w:t>постачання теплової енергії:</w:t>
      </w:r>
    </w:p>
    <w:p w14:paraId="07855479" w14:textId="77777777" w:rsidR="009D1A0F" w:rsidRDefault="009D1A0F" w:rsidP="00E54C08">
      <w:pPr>
        <w:pStyle w:val="a6"/>
        <w:ind w:firstLine="709"/>
        <w:rPr>
          <w:bCs/>
          <w:szCs w:val="28"/>
        </w:rPr>
      </w:pPr>
    </w:p>
    <w:p w14:paraId="15BC1C76" w14:textId="350C1F89" w:rsidR="005C12C6" w:rsidRDefault="005C12C6" w:rsidP="005C12C6">
      <w:pPr>
        <w:pStyle w:val="a6"/>
        <w:rPr>
          <w:szCs w:val="28"/>
        </w:rPr>
      </w:pPr>
      <w:r>
        <w:rPr>
          <w:szCs w:val="28"/>
        </w:rPr>
        <w:t xml:space="preserve">1) у </w:t>
      </w:r>
      <w:r w:rsidR="001F06FB" w:rsidRPr="00775B05">
        <w:rPr>
          <w:szCs w:val="28"/>
        </w:rPr>
        <w:t>пункт</w:t>
      </w:r>
      <w:r w:rsidR="001F06FB">
        <w:rPr>
          <w:szCs w:val="28"/>
        </w:rPr>
        <w:t>і</w:t>
      </w:r>
      <w:r w:rsidR="001F06FB" w:rsidRPr="00775B05">
        <w:rPr>
          <w:szCs w:val="28"/>
        </w:rPr>
        <w:t xml:space="preserve"> 1.</w:t>
      </w:r>
      <w:r w:rsidR="001F06FB">
        <w:rPr>
          <w:szCs w:val="28"/>
        </w:rPr>
        <w:t>6</w:t>
      </w:r>
      <w:r w:rsidR="001F06FB" w:rsidRPr="00775B05">
        <w:rPr>
          <w:szCs w:val="28"/>
        </w:rPr>
        <w:t xml:space="preserve"> </w:t>
      </w:r>
      <w:r>
        <w:rPr>
          <w:szCs w:val="28"/>
        </w:rPr>
        <w:t>глав</w:t>
      </w:r>
      <w:r w:rsidR="001F06FB">
        <w:rPr>
          <w:szCs w:val="28"/>
        </w:rPr>
        <w:t>и</w:t>
      </w:r>
      <w:r>
        <w:rPr>
          <w:szCs w:val="28"/>
        </w:rPr>
        <w:t xml:space="preserve"> 1:</w:t>
      </w:r>
    </w:p>
    <w:p w14:paraId="37F0BBA9" w14:textId="3019A64A" w:rsidR="005C12C6" w:rsidRDefault="005C12C6" w:rsidP="00DE7A04">
      <w:pPr>
        <w:spacing w:after="0"/>
        <w:ind w:left="-9" w:firstLine="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775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підпункті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775B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слова «підтвердження відсутності» замінити словом «відсутність», а після слова та знаків «конкуренції»,» доповнити словами та знаком «та/або торговельних відносин з»;</w:t>
      </w:r>
    </w:p>
    <w:p w14:paraId="1C9E3E1C" w14:textId="63895D2C" w:rsidR="005C12C6" w:rsidRDefault="005C12C6" w:rsidP="00DE7A04">
      <w:pPr>
        <w:spacing w:after="0"/>
        <w:ind w:left="-9" w:firstLine="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підпункт 5 викласти в такій редакції:</w:t>
      </w:r>
    </w:p>
    <w:p w14:paraId="27C842B1" w14:textId="262551B0" w:rsidR="005C12C6" w:rsidRPr="005C12C6" w:rsidRDefault="005C12C6" w:rsidP="005C12C6">
      <w:pPr>
        <w:ind w:left="-9" w:firstLine="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«</w:t>
      </w:r>
      <w:r w:rsidR="000D7EF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5) </w:t>
      </w:r>
      <w:r w:rsidRPr="005C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відомість про доступність для осіб з інвалідністю та інших маломобільних груп населення до будівель, в яких здійснюється обслуговування споживачів та/або отримуються звернення або скарги від споживачів</w:t>
      </w:r>
      <w:r w:rsidR="003D7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C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hyperlink r:id="rId10" w:anchor="n636" w:history="1">
        <w:r w:rsidRPr="005C12C6">
          <w:rPr>
            <w:rFonts w:ascii="Times New Roman" w:eastAsia="Times New Roman" w:hAnsi="Times New Roman" w:cs="Times New Roman"/>
            <w:sz w:val="28"/>
            <w:szCs w:val="28"/>
            <w:lang w:val="uk-UA" w:eastAsia="ru-RU"/>
          </w:rPr>
          <w:t>додаток 5</w:t>
        </w:r>
      </w:hyperlink>
      <w:r w:rsidRPr="005C12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  <w:r w:rsidR="009245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»;</w:t>
      </w:r>
    </w:p>
    <w:p w14:paraId="27B6A4D4" w14:textId="720CCDC2" w:rsidR="009D1A0F" w:rsidRDefault="003D776E" w:rsidP="00DE7A04">
      <w:pPr>
        <w:pStyle w:val="a6"/>
        <w:ind w:firstLine="0"/>
        <w:rPr>
          <w:bCs/>
          <w:szCs w:val="28"/>
        </w:rPr>
      </w:pPr>
      <w:r>
        <w:rPr>
          <w:bCs/>
          <w:szCs w:val="28"/>
        </w:rPr>
        <w:tab/>
      </w:r>
      <w:r w:rsidR="00DE7A04">
        <w:rPr>
          <w:bCs/>
          <w:szCs w:val="28"/>
        </w:rPr>
        <w:t>2</w:t>
      </w:r>
      <w:r>
        <w:rPr>
          <w:bCs/>
          <w:szCs w:val="28"/>
        </w:rPr>
        <w:t xml:space="preserve">) у главі 5 </w:t>
      </w:r>
      <w:r>
        <w:rPr>
          <w:szCs w:val="28"/>
        </w:rPr>
        <w:t>після слова та знаків «конкуренції»,» доповнити словами та знаком «та/або торговельних відносин з»;</w:t>
      </w:r>
    </w:p>
    <w:p w14:paraId="49C7AEAC" w14:textId="2670D2C7" w:rsidR="003D776E" w:rsidRDefault="00DE7A04" w:rsidP="003D776E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3</w:t>
      </w:r>
      <w:r w:rsidR="003D776E">
        <w:rPr>
          <w:sz w:val="28"/>
          <w:szCs w:val="28"/>
          <w:lang w:eastAsia="ru-RU"/>
        </w:rPr>
        <w:t xml:space="preserve">) </w:t>
      </w:r>
      <w:r w:rsidR="003D776E">
        <w:rPr>
          <w:sz w:val="28"/>
          <w:szCs w:val="28"/>
        </w:rPr>
        <w:t>у назві додатка 4 слова «підтвердження відсутності» замінити словом «відсутність», а після слова та знаків «конкуренції»,» доповнити словами та знаком «та/або торговельних відносин з»;</w:t>
      </w:r>
    </w:p>
    <w:p w14:paraId="5D7E68A8" w14:textId="714FC65B" w:rsidR="003D776E" w:rsidRPr="00C23180" w:rsidRDefault="00DE7A04" w:rsidP="003D776E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776E">
        <w:rPr>
          <w:sz w:val="28"/>
          <w:szCs w:val="28"/>
        </w:rPr>
        <w:t>) назв</w:t>
      </w:r>
      <w:r w:rsidR="00E34832">
        <w:rPr>
          <w:sz w:val="28"/>
          <w:szCs w:val="28"/>
        </w:rPr>
        <w:t>у</w:t>
      </w:r>
      <w:r w:rsidR="003D776E">
        <w:rPr>
          <w:sz w:val="28"/>
          <w:szCs w:val="28"/>
        </w:rPr>
        <w:t xml:space="preserve"> додатка 5 після слова «доступність» </w:t>
      </w:r>
      <w:r w:rsidR="00E34832">
        <w:rPr>
          <w:sz w:val="28"/>
          <w:szCs w:val="28"/>
        </w:rPr>
        <w:t xml:space="preserve">доповнити </w:t>
      </w:r>
      <w:r w:rsidR="003D776E">
        <w:rPr>
          <w:sz w:val="28"/>
          <w:szCs w:val="28"/>
        </w:rPr>
        <w:t>слова</w:t>
      </w:r>
      <w:r w:rsidR="00E34832">
        <w:rPr>
          <w:sz w:val="28"/>
          <w:szCs w:val="28"/>
        </w:rPr>
        <w:t>ми</w:t>
      </w:r>
      <w:r w:rsidR="003D776E">
        <w:rPr>
          <w:sz w:val="28"/>
          <w:szCs w:val="28"/>
        </w:rPr>
        <w:t xml:space="preserve"> «для осіб з інвалідністю та інших маломобільних груп населення».</w:t>
      </w:r>
    </w:p>
    <w:p w14:paraId="0BC49AA9" w14:textId="6CB0B580" w:rsidR="00E02EFA" w:rsidRDefault="00E02EFA" w:rsidP="00FE1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522FDADF" w14:textId="77777777" w:rsidR="00A46B02" w:rsidRDefault="00A46B02" w:rsidP="00FE1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CC17610" w14:textId="77777777" w:rsidR="00ED5B18" w:rsidRDefault="00FE1ADD" w:rsidP="00FE1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A97493" w:rsidRPr="00A974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Начальник Управління ліцензування                                 Ю</w:t>
      </w:r>
      <w:r w:rsidR="00F81F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рій</w:t>
      </w:r>
      <w:r w:rsidR="00A97493" w:rsidRPr="00A9749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</w:t>
      </w:r>
      <w:r w:rsidR="00F81FF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НТОНЮК</w:t>
      </w:r>
    </w:p>
    <w:p w14:paraId="56B472EC" w14:textId="77777777" w:rsidR="00AF0806" w:rsidRDefault="00AF0806" w:rsidP="00FE1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00C49241" w14:textId="77777777" w:rsidR="00AF0806" w:rsidRDefault="00AF0806" w:rsidP="00FE1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707403A3" w14:textId="77777777" w:rsidR="00AF0806" w:rsidRDefault="00AF0806" w:rsidP="00FE1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31581F5E" w14:textId="77777777" w:rsidR="00AF0806" w:rsidRDefault="00AF0806" w:rsidP="00FE1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bookmarkEnd w:id="0"/>
    <w:p w14:paraId="3D3741D0" w14:textId="7027A21A" w:rsidR="000353BE" w:rsidRPr="00053144" w:rsidRDefault="000353BE" w:rsidP="00393B1F">
      <w:pPr>
        <w:spacing w:after="0"/>
        <w:contextualSpacing/>
        <w:jc w:val="both"/>
        <w:rPr>
          <w:sz w:val="2"/>
          <w:szCs w:val="2"/>
          <w:highlight w:val="yellow"/>
          <w:lang w:val="uk-UA"/>
        </w:rPr>
      </w:pPr>
    </w:p>
    <w:sectPr w:rsidR="000353BE" w:rsidRPr="00053144" w:rsidSect="00F979CD">
      <w:headerReference w:type="even" r:id="rId11"/>
      <w:headerReference w:type="default" r:id="rId12"/>
      <w:pgSz w:w="11907" w:h="16840" w:code="9"/>
      <w:pgMar w:top="284" w:right="567" w:bottom="851" w:left="1701" w:header="720" w:footer="36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57F76" w14:textId="77777777" w:rsidR="0013777B" w:rsidRDefault="0013777B" w:rsidP="009A4F44">
      <w:pPr>
        <w:spacing w:after="0" w:line="240" w:lineRule="auto"/>
      </w:pPr>
      <w:r>
        <w:separator/>
      </w:r>
    </w:p>
  </w:endnote>
  <w:endnote w:type="continuationSeparator" w:id="0">
    <w:p w14:paraId="073C4760" w14:textId="77777777" w:rsidR="0013777B" w:rsidRDefault="0013777B" w:rsidP="009A4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7BCAA" w14:textId="77777777" w:rsidR="0013777B" w:rsidRDefault="0013777B" w:rsidP="009A4F44">
      <w:pPr>
        <w:spacing w:after="0" w:line="240" w:lineRule="auto"/>
      </w:pPr>
      <w:r>
        <w:separator/>
      </w:r>
    </w:p>
  </w:footnote>
  <w:footnote w:type="continuationSeparator" w:id="0">
    <w:p w14:paraId="370CB85B" w14:textId="77777777" w:rsidR="0013777B" w:rsidRDefault="0013777B" w:rsidP="009A4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25905" w14:textId="77777777" w:rsidR="002D37BA" w:rsidRDefault="00B26439" w:rsidP="002F10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E5DD87B" w14:textId="77777777" w:rsidR="002D37BA" w:rsidRDefault="002D37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0300310"/>
      <w:docPartObj>
        <w:docPartGallery w:val="Page Numbers (Top of Page)"/>
        <w:docPartUnique/>
      </w:docPartObj>
    </w:sdtPr>
    <w:sdtEndPr/>
    <w:sdtContent>
      <w:p w14:paraId="5CB48724" w14:textId="77777777" w:rsidR="009D17E8" w:rsidRDefault="009D17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B168DE" w14:textId="77777777" w:rsidR="002D37BA" w:rsidRDefault="002D37BA" w:rsidP="005D5C01">
    <w:pPr>
      <w:pStyle w:val="a3"/>
    </w:pPr>
  </w:p>
  <w:p w14:paraId="2B7743BA" w14:textId="77777777" w:rsidR="00A7703D" w:rsidRDefault="00A7703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03F74"/>
    <w:multiLevelType w:val="hybridMultilevel"/>
    <w:tmpl w:val="AFF26B18"/>
    <w:lvl w:ilvl="0" w:tplc="0292E7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FB3FEE"/>
    <w:multiLevelType w:val="hybridMultilevel"/>
    <w:tmpl w:val="865E3118"/>
    <w:lvl w:ilvl="0" w:tplc="90A46AE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56A32B9"/>
    <w:multiLevelType w:val="hybridMultilevel"/>
    <w:tmpl w:val="42504BF6"/>
    <w:lvl w:ilvl="0" w:tplc="A302210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7943497C"/>
    <w:multiLevelType w:val="hybridMultilevel"/>
    <w:tmpl w:val="654EE4B0"/>
    <w:lvl w:ilvl="0" w:tplc="0472E76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3BE"/>
    <w:rsid w:val="0000339F"/>
    <w:rsid w:val="00017296"/>
    <w:rsid w:val="000353BE"/>
    <w:rsid w:val="00053144"/>
    <w:rsid w:val="000563A2"/>
    <w:rsid w:val="0006581F"/>
    <w:rsid w:val="00071095"/>
    <w:rsid w:val="000764E3"/>
    <w:rsid w:val="000827BF"/>
    <w:rsid w:val="00096971"/>
    <w:rsid w:val="000B1E16"/>
    <w:rsid w:val="000B7DD4"/>
    <w:rsid w:val="000C0949"/>
    <w:rsid w:val="000C2F65"/>
    <w:rsid w:val="000D0A1D"/>
    <w:rsid w:val="000D6AD4"/>
    <w:rsid w:val="000D7EFD"/>
    <w:rsid w:val="00101635"/>
    <w:rsid w:val="0012497F"/>
    <w:rsid w:val="0013777B"/>
    <w:rsid w:val="00150C3C"/>
    <w:rsid w:val="00153451"/>
    <w:rsid w:val="00155DA0"/>
    <w:rsid w:val="00182468"/>
    <w:rsid w:val="00184F22"/>
    <w:rsid w:val="001878E9"/>
    <w:rsid w:val="00190F5E"/>
    <w:rsid w:val="001A23E1"/>
    <w:rsid w:val="001B5FA0"/>
    <w:rsid w:val="001C2C91"/>
    <w:rsid w:val="001D2D12"/>
    <w:rsid w:val="001E6A8E"/>
    <w:rsid w:val="001E6BBB"/>
    <w:rsid w:val="001F06FB"/>
    <w:rsid w:val="001F39D5"/>
    <w:rsid w:val="001F3EEE"/>
    <w:rsid w:val="001F4C35"/>
    <w:rsid w:val="0020002C"/>
    <w:rsid w:val="0021252D"/>
    <w:rsid w:val="00213C5E"/>
    <w:rsid w:val="00227D81"/>
    <w:rsid w:val="00234ADE"/>
    <w:rsid w:val="00242FA3"/>
    <w:rsid w:val="00244C41"/>
    <w:rsid w:val="002558B7"/>
    <w:rsid w:val="002573F9"/>
    <w:rsid w:val="00286BD0"/>
    <w:rsid w:val="00291AEE"/>
    <w:rsid w:val="002A10E4"/>
    <w:rsid w:val="002A603D"/>
    <w:rsid w:val="002C6FA0"/>
    <w:rsid w:val="002D37BA"/>
    <w:rsid w:val="00316334"/>
    <w:rsid w:val="00320DB7"/>
    <w:rsid w:val="00366D12"/>
    <w:rsid w:val="0038413A"/>
    <w:rsid w:val="00393B1F"/>
    <w:rsid w:val="003A2289"/>
    <w:rsid w:val="003A2B2E"/>
    <w:rsid w:val="003D776E"/>
    <w:rsid w:val="003D7CB7"/>
    <w:rsid w:val="003E6FAE"/>
    <w:rsid w:val="004023F6"/>
    <w:rsid w:val="00412C56"/>
    <w:rsid w:val="00420085"/>
    <w:rsid w:val="0042189F"/>
    <w:rsid w:val="00455FA3"/>
    <w:rsid w:val="00466B68"/>
    <w:rsid w:val="00467135"/>
    <w:rsid w:val="004A21EF"/>
    <w:rsid w:val="004A3209"/>
    <w:rsid w:val="004D6F15"/>
    <w:rsid w:val="004D7CCA"/>
    <w:rsid w:val="004E24FF"/>
    <w:rsid w:val="004E5B25"/>
    <w:rsid w:val="004E6E8C"/>
    <w:rsid w:val="005034E6"/>
    <w:rsid w:val="00530128"/>
    <w:rsid w:val="00532521"/>
    <w:rsid w:val="00533A48"/>
    <w:rsid w:val="00550E1C"/>
    <w:rsid w:val="00553A8E"/>
    <w:rsid w:val="005708A4"/>
    <w:rsid w:val="00571E46"/>
    <w:rsid w:val="00597540"/>
    <w:rsid w:val="005C12C6"/>
    <w:rsid w:val="005C3673"/>
    <w:rsid w:val="005F6BAC"/>
    <w:rsid w:val="006129B0"/>
    <w:rsid w:val="00615911"/>
    <w:rsid w:val="00626042"/>
    <w:rsid w:val="006668A5"/>
    <w:rsid w:val="00680021"/>
    <w:rsid w:val="006803EB"/>
    <w:rsid w:val="006D3AFB"/>
    <w:rsid w:val="006E3D64"/>
    <w:rsid w:val="00725983"/>
    <w:rsid w:val="00742FB7"/>
    <w:rsid w:val="00746255"/>
    <w:rsid w:val="0075064D"/>
    <w:rsid w:val="007517C6"/>
    <w:rsid w:val="007528A5"/>
    <w:rsid w:val="00775B05"/>
    <w:rsid w:val="00776016"/>
    <w:rsid w:val="007764F7"/>
    <w:rsid w:val="0078171D"/>
    <w:rsid w:val="007A39BF"/>
    <w:rsid w:val="007D03A1"/>
    <w:rsid w:val="007E5275"/>
    <w:rsid w:val="007F2DCF"/>
    <w:rsid w:val="0080019C"/>
    <w:rsid w:val="008061E4"/>
    <w:rsid w:val="00806748"/>
    <w:rsid w:val="00810175"/>
    <w:rsid w:val="0081546C"/>
    <w:rsid w:val="00835ABD"/>
    <w:rsid w:val="00845B27"/>
    <w:rsid w:val="00857C20"/>
    <w:rsid w:val="008723CE"/>
    <w:rsid w:val="00880773"/>
    <w:rsid w:val="008B3363"/>
    <w:rsid w:val="008D6910"/>
    <w:rsid w:val="008F11AE"/>
    <w:rsid w:val="00900289"/>
    <w:rsid w:val="0092456F"/>
    <w:rsid w:val="00946BC4"/>
    <w:rsid w:val="00956EE1"/>
    <w:rsid w:val="0097121E"/>
    <w:rsid w:val="009765F2"/>
    <w:rsid w:val="00987DC0"/>
    <w:rsid w:val="009A30BA"/>
    <w:rsid w:val="009A35FB"/>
    <w:rsid w:val="009A4F44"/>
    <w:rsid w:val="009C4BA0"/>
    <w:rsid w:val="009D17E8"/>
    <w:rsid w:val="009D1A0F"/>
    <w:rsid w:val="009D6EFB"/>
    <w:rsid w:val="009E3F7D"/>
    <w:rsid w:val="00A056F7"/>
    <w:rsid w:val="00A25FDD"/>
    <w:rsid w:val="00A3279C"/>
    <w:rsid w:val="00A32E6A"/>
    <w:rsid w:val="00A46B02"/>
    <w:rsid w:val="00A57958"/>
    <w:rsid w:val="00A7703D"/>
    <w:rsid w:val="00A8067E"/>
    <w:rsid w:val="00A810C3"/>
    <w:rsid w:val="00A97493"/>
    <w:rsid w:val="00AD63DA"/>
    <w:rsid w:val="00AE338A"/>
    <w:rsid w:val="00AF0806"/>
    <w:rsid w:val="00AF0E44"/>
    <w:rsid w:val="00B26439"/>
    <w:rsid w:val="00B34020"/>
    <w:rsid w:val="00B36AEC"/>
    <w:rsid w:val="00B804E0"/>
    <w:rsid w:val="00B90C87"/>
    <w:rsid w:val="00BA153A"/>
    <w:rsid w:val="00BA1ABC"/>
    <w:rsid w:val="00BB0AC3"/>
    <w:rsid w:val="00BB6E0A"/>
    <w:rsid w:val="00BC6A6E"/>
    <w:rsid w:val="00BE440E"/>
    <w:rsid w:val="00BF3F4C"/>
    <w:rsid w:val="00C200DC"/>
    <w:rsid w:val="00C23180"/>
    <w:rsid w:val="00C2378B"/>
    <w:rsid w:val="00C617E8"/>
    <w:rsid w:val="00C736BF"/>
    <w:rsid w:val="00C75C1F"/>
    <w:rsid w:val="00C84570"/>
    <w:rsid w:val="00CC567B"/>
    <w:rsid w:val="00CE5AE9"/>
    <w:rsid w:val="00CF0C13"/>
    <w:rsid w:val="00CF55E8"/>
    <w:rsid w:val="00CF5CDC"/>
    <w:rsid w:val="00D1592A"/>
    <w:rsid w:val="00D27A5F"/>
    <w:rsid w:val="00D522F4"/>
    <w:rsid w:val="00D53646"/>
    <w:rsid w:val="00D569A5"/>
    <w:rsid w:val="00D64BCD"/>
    <w:rsid w:val="00D8786C"/>
    <w:rsid w:val="00D95D8F"/>
    <w:rsid w:val="00DA560F"/>
    <w:rsid w:val="00DB5C81"/>
    <w:rsid w:val="00DC1937"/>
    <w:rsid w:val="00DE15FC"/>
    <w:rsid w:val="00DE2F80"/>
    <w:rsid w:val="00DE7A04"/>
    <w:rsid w:val="00E02EFA"/>
    <w:rsid w:val="00E25BEF"/>
    <w:rsid w:val="00E34832"/>
    <w:rsid w:val="00E3696B"/>
    <w:rsid w:val="00E407B7"/>
    <w:rsid w:val="00E54C08"/>
    <w:rsid w:val="00E6738D"/>
    <w:rsid w:val="00E67D9B"/>
    <w:rsid w:val="00E70A9B"/>
    <w:rsid w:val="00E7507E"/>
    <w:rsid w:val="00E75427"/>
    <w:rsid w:val="00EB7FE5"/>
    <w:rsid w:val="00EC4AC2"/>
    <w:rsid w:val="00ED1967"/>
    <w:rsid w:val="00ED5B18"/>
    <w:rsid w:val="00EE266D"/>
    <w:rsid w:val="00EF6B7E"/>
    <w:rsid w:val="00F04A8D"/>
    <w:rsid w:val="00F06757"/>
    <w:rsid w:val="00F12810"/>
    <w:rsid w:val="00F145EE"/>
    <w:rsid w:val="00F253A4"/>
    <w:rsid w:val="00F264A1"/>
    <w:rsid w:val="00F311A3"/>
    <w:rsid w:val="00F33C28"/>
    <w:rsid w:val="00F34D6E"/>
    <w:rsid w:val="00F43AB3"/>
    <w:rsid w:val="00F81FFB"/>
    <w:rsid w:val="00F95EEE"/>
    <w:rsid w:val="00F979CD"/>
    <w:rsid w:val="00FA6DBF"/>
    <w:rsid w:val="00FB020B"/>
    <w:rsid w:val="00FE1ADD"/>
    <w:rsid w:val="00FF0F4C"/>
    <w:rsid w:val="00FF37C0"/>
    <w:rsid w:val="00FF4905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B7C61E"/>
  <w15:docId w15:val="{69F148FE-D261-48BC-A6B1-6C0860A5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58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53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4">
    <w:name w:val="Верхній колонтитул Знак"/>
    <w:basedOn w:val="a0"/>
    <w:link w:val="a3"/>
    <w:uiPriority w:val="99"/>
    <w:rsid w:val="000353BE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page number"/>
    <w:basedOn w:val="a0"/>
    <w:rsid w:val="000353BE"/>
  </w:style>
  <w:style w:type="paragraph" w:styleId="a6">
    <w:name w:val="Body Text Indent"/>
    <w:basedOn w:val="a"/>
    <w:link w:val="a7"/>
    <w:unhideWhenUsed/>
    <w:rsid w:val="000353BE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7">
    <w:name w:val="Основний текст з відступом Знак"/>
    <w:basedOn w:val="a0"/>
    <w:link w:val="a6"/>
    <w:rsid w:val="000353B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8">
    <w:name w:val="Normal (Web)"/>
    <w:basedOn w:val="a"/>
    <w:uiPriority w:val="99"/>
    <w:unhideWhenUsed/>
    <w:rsid w:val="00C75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9A4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9A4F44"/>
  </w:style>
  <w:style w:type="paragraph" w:styleId="ab">
    <w:name w:val="Balloon Text"/>
    <w:basedOn w:val="a"/>
    <w:link w:val="ac"/>
    <w:uiPriority w:val="99"/>
    <w:semiHidden/>
    <w:unhideWhenUsed/>
    <w:rsid w:val="000D6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0D6AD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6581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ad">
    <w:name w:val="Revision"/>
    <w:hidden/>
    <w:uiPriority w:val="99"/>
    <w:semiHidden/>
    <w:rsid w:val="00BB0AC3"/>
    <w:pPr>
      <w:spacing w:after="0" w:line="240" w:lineRule="auto"/>
    </w:pPr>
  </w:style>
  <w:style w:type="paragraph" w:styleId="ae">
    <w:name w:val="List Paragraph"/>
    <w:basedOn w:val="a"/>
    <w:uiPriority w:val="34"/>
    <w:qFormat/>
    <w:rsid w:val="009D1A0F"/>
    <w:pPr>
      <w:ind w:left="720"/>
      <w:contextualSpacing/>
    </w:pPr>
  </w:style>
  <w:style w:type="character" w:styleId="af">
    <w:name w:val="Hyperlink"/>
    <w:uiPriority w:val="99"/>
    <w:semiHidden/>
    <w:unhideWhenUsed/>
    <w:rsid w:val="00CF0C13"/>
    <w:rPr>
      <w:color w:val="0000FF"/>
      <w:u w:val="single"/>
    </w:rPr>
  </w:style>
  <w:style w:type="paragraph" w:customStyle="1" w:styleId="rvps2">
    <w:name w:val="rvps2"/>
    <w:basedOn w:val="a"/>
    <w:rsid w:val="008B3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0">
    <w:name w:val="annotation reference"/>
    <w:basedOn w:val="a0"/>
    <w:uiPriority w:val="99"/>
    <w:semiHidden/>
    <w:unhideWhenUsed/>
    <w:rsid w:val="001D2D12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1D2D12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rsid w:val="001D2D12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D2D12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D2D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87-1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v0308874-1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554-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EEA8B-B9E4-4484-ADBA-6AA34FD09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Соловей</dc:creator>
  <cp:lastModifiedBy>Ірина Соловей</cp:lastModifiedBy>
  <cp:revision>12</cp:revision>
  <dcterms:created xsi:type="dcterms:W3CDTF">2025-03-25T07:52:00Z</dcterms:created>
  <dcterms:modified xsi:type="dcterms:W3CDTF">2025-03-25T09:18:00Z</dcterms:modified>
</cp:coreProperties>
</file>