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F1997" w14:textId="77777777" w:rsidR="004F65B7" w:rsidRPr="009834C0" w:rsidRDefault="004F65B7" w:rsidP="004F65B7">
      <w:pPr>
        <w:pStyle w:val="a3"/>
        <w:ind w:left="5529" w:firstLine="0"/>
        <w:rPr>
          <w:sz w:val="28"/>
          <w:szCs w:val="28"/>
        </w:rPr>
      </w:pPr>
      <w:r w:rsidRPr="009834C0">
        <w:rPr>
          <w:sz w:val="28"/>
          <w:szCs w:val="28"/>
        </w:rPr>
        <w:t>ЗАТВЕРДЖЕНО</w:t>
      </w:r>
    </w:p>
    <w:p w14:paraId="7335ADE3" w14:textId="77777777" w:rsidR="004F65B7" w:rsidRPr="009834C0" w:rsidRDefault="004F65B7" w:rsidP="004F65B7">
      <w:pPr>
        <w:pStyle w:val="a3"/>
        <w:ind w:left="5529" w:firstLine="0"/>
        <w:rPr>
          <w:sz w:val="28"/>
          <w:szCs w:val="28"/>
        </w:rPr>
      </w:pPr>
      <w:r w:rsidRPr="009834C0">
        <w:rPr>
          <w:sz w:val="28"/>
          <w:szCs w:val="28"/>
        </w:rPr>
        <w:t>Постанова Національної комісії, що здійснює державне регулювання у сферах енергетики та комунальних послуг</w:t>
      </w:r>
    </w:p>
    <w:p w14:paraId="6D5CDD37" w14:textId="77777777" w:rsidR="004F65B7" w:rsidRPr="009834C0" w:rsidRDefault="004F65B7" w:rsidP="004F65B7">
      <w:pPr>
        <w:pStyle w:val="a3"/>
        <w:ind w:left="5529" w:firstLine="0"/>
        <w:rPr>
          <w:sz w:val="28"/>
          <w:szCs w:val="28"/>
        </w:rPr>
      </w:pPr>
      <w:r w:rsidRPr="009834C0">
        <w:rPr>
          <w:sz w:val="28"/>
          <w:szCs w:val="28"/>
        </w:rPr>
        <w:t>______________ № __________</w:t>
      </w:r>
    </w:p>
    <w:p w14:paraId="2302C22F" w14:textId="629F169D" w:rsidR="004F65B7" w:rsidRPr="009834C0" w:rsidRDefault="004F65B7" w:rsidP="004F65B7">
      <w:pPr>
        <w:spacing w:after="0"/>
        <w:jc w:val="both"/>
        <w:rPr>
          <w:rFonts w:ascii="Times New Roman" w:hAnsi="Times New Roman" w:cs="Times New Roman"/>
          <w:sz w:val="28"/>
          <w:szCs w:val="28"/>
        </w:rPr>
      </w:pPr>
    </w:p>
    <w:p w14:paraId="0C33804C" w14:textId="77777777" w:rsidR="002C3BB3" w:rsidRPr="009834C0" w:rsidRDefault="002C3BB3" w:rsidP="004F65B7">
      <w:pPr>
        <w:spacing w:after="0"/>
        <w:jc w:val="both"/>
        <w:rPr>
          <w:rFonts w:ascii="Times New Roman" w:hAnsi="Times New Roman" w:cs="Times New Roman"/>
          <w:sz w:val="6"/>
          <w:szCs w:val="28"/>
        </w:rPr>
      </w:pPr>
    </w:p>
    <w:p w14:paraId="3BE05672" w14:textId="77777777" w:rsidR="004F65B7" w:rsidRPr="009834C0" w:rsidRDefault="004F65B7" w:rsidP="004F65B7">
      <w:pPr>
        <w:pStyle w:val="a3"/>
        <w:ind w:firstLine="0"/>
        <w:jc w:val="center"/>
        <w:rPr>
          <w:b/>
          <w:sz w:val="28"/>
          <w:szCs w:val="28"/>
        </w:rPr>
      </w:pPr>
      <w:r w:rsidRPr="009834C0">
        <w:rPr>
          <w:b/>
          <w:sz w:val="28"/>
          <w:szCs w:val="28"/>
        </w:rPr>
        <w:t>Зміни</w:t>
      </w:r>
    </w:p>
    <w:p w14:paraId="349316F5" w14:textId="4A57B169" w:rsidR="004F65B7" w:rsidRPr="009834C0" w:rsidRDefault="004F65B7" w:rsidP="00F011AA">
      <w:pPr>
        <w:pStyle w:val="a3"/>
        <w:ind w:firstLine="0"/>
        <w:jc w:val="center"/>
        <w:rPr>
          <w:b/>
          <w:sz w:val="28"/>
          <w:szCs w:val="28"/>
        </w:rPr>
      </w:pPr>
      <w:r w:rsidRPr="009834C0">
        <w:rPr>
          <w:b/>
          <w:sz w:val="28"/>
          <w:szCs w:val="28"/>
        </w:rPr>
        <w:t xml:space="preserve">до </w:t>
      </w:r>
      <w:r w:rsidR="00F011AA" w:rsidRPr="009834C0">
        <w:rPr>
          <w:b/>
          <w:sz w:val="28"/>
          <w:szCs w:val="28"/>
        </w:rPr>
        <w:t>Методики (порядку) формування плати за приєднання до системи передачі та системи розподілу</w:t>
      </w:r>
    </w:p>
    <w:p w14:paraId="213DF0D9" w14:textId="77777777" w:rsidR="00F011AA" w:rsidRPr="009834C0" w:rsidRDefault="00F011AA" w:rsidP="00F011AA">
      <w:pPr>
        <w:pStyle w:val="a3"/>
        <w:ind w:firstLine="0"/>
        <w:jc w:val="center"/>
        <w:rPr>
          <w:szCs w:val="28"/>
        </w:rPr>
      </w:pPr>
    </w:p>
    <w:p w14:paraId="79B2ED45" w14:textId="51B50BAD" w:rsidR="006C7D9F" w:rsidRPr="009834C0" w:rsidRDefault="008A645F" w:rsidP="008A645F">
      <w:pPr>
        <w:pStyle w:val="a5"/>
        <w:numPr>
          <w:ilvl w:val="0"/>
          <w:numId w:val="32"/>
        </w:numPr>
        <w:tabs>
          <w:tab w:val="left" w:pos="1134"/>
        </w:tabs>
        <w:spacing w:after="0" w:line="240" w:lineRule="auto"/>
        <w:ind w:left="0" w:firstLine="567"/>
        <w:contextualSpacing w:val="0"/>
        <w:jc w:val="both"/>
        <w:rPr>
          <w:rFonts w:ascii="Times New Roman" w:hAnsi="Times New Roman" w:cs="Times New Roman"/>
          <w:sz w:val="28"/>
          <w:szCs w:val="28"/>
        </w:rPr>
      </w:pPr>
      <w:r w:rsidRPr="009834C0">
        <w:rPr>
          <w:rFonts w:ascii="Times New Roman" w:hAnsi="Times New Roman" w:cs="Times New Roman"/>
          <w:sz w:val="28"/>
          <w:szCs w:val="28"/>
        </w:rPr>
        <w:t>Пункт 1.4 глави</w:t>
      </w:r>
      <w:r w:rsidR="009171E8" w:rsidRPr="009834C0">
        <w:rPr>
          <w:rFonts w:ascii="Times New Roman" w:hAnsi="Times New Roman" w:cs="Times New Roman"/>
          <w:sz w:val="28"/>
          <w:szCs w:val="28"/>
        </w:rPr>
        <w:t xml:space="preserve"> 1</w:t>
      </w:r>
      <w:r w:rsidRPr="009834C0">
        <w:rPr>
          <w:rFonts w:ascii="Times New Roman" w:hAnsi="Times New Roman" w:cs="Times New Roman"/>
          <w:sz w:val="28"/>
          <w:szCs w:val="28"/>
        </w:rPr>
        <w:t xml:space="preserve"> </w:t>
      </w:r>
      <w:r w:rsidR="006C7D9F" w:rsidRPr="009834C0">
        <w:rPr>
          <w:rFonts w:ascii="Times New Roman" w:hAnsi="Times New Roman" w:cs="Times New Roman"/>
          <w:sz w:val="28"/>
          <w:szCs w:val="28"/>
        </w:rPr>
        <w:t>після абзацу дев’ятого до</w:t>
      </w:r>
      <w:r w:rsidR="0011049A" w:rsidRPr="009834C0">
        <w:rPr>
          <w:rFonts w:ascii="Times New Roman" w:hAnsi="Times New Roman" w:cs="Times New Roman"/>
          <w:sz w:val="28"/>
          <w:szCs w:val="28"/>
        </w:rPr>
        <w:t>повнити</w:t>
      </w:r>
      <w:r w:rsidR="006C7D9F" w:rsidRPr="009834C0">
        <w:rPr>
          <w:rFonts w:ascii="Times New Roman" w:hAnsi="Times New Roman" w:cs="Times New Roman"/>
          <w:sz w:val="28"/>
          <w:szCs w:val="28"/>
        </w:rPr>
        <w:t xml:space="preserve"> чотир</w:t>
      </w:r>
      <w:r w:rsidR="0011049A" w:rsidRPr="009834C0">
        <w:rPr>
          <w:rFonts w:ascii="Times New Roman" w:hAnsi="Times New Roman" w:cs="Times New Roman"/>
          <w:sz w:val="28"/>
          <w:szCs w:val="28"/>
        </w:rPr>
        <w:t>ма</w:t>
      </w:r>
      <w:r w:rsidR="006C7D9F" w:rsidRPr="009834C0">
        <w:rPr>
          <w:rFonts w:ascii="Times New Roman" w:hAnsi="Times New Roman" w:cs="Times New Roman"/>
          <w:sz w:val="28"/>
          <w:szCs w:val="28"/>
        </w:rPr>
        <w:t xml:space="preserve"> нови</w:t>
      </w:r>
      <w:r w:rsidR="0011049A" w:rsidRPr="009834C0">
        <w:rPr>
          <w:rFonts w:ascii="Times New Roman" w:hAnsi="Times New Roman" w:cs="Times New Roman"/>
          <w:sz w:val="28"/>
          <w:szCs w:val="28"/>
        </w:rPr>
        <w:t>ми</w:t>
      </w:r>
      <w:r w:rsidR="006C7D9F" w:rsidRPr="009834C0">
        <w:rPr>
          <w:rFonts w:ascii="Times New Roman" w:hAnsi="Times New Roman" w:cs="Times New Roman"/>
          <w:sz w:val="28"/>
          <w:szCs w:val="28"/>
        </w:rPr>
        <w:t xml:space="preserve"> абзац</w:t>
      </w:r>
      <w:r w:rsidR="0011049A" w:rsidRPr="009834C0">
        <w:rPr>
          <w:rFonts w:ascii="Times New Roman" w:hAnsi="Times New Roman" w:cs="Times New Roman"/>
          <w:sz w:val="28"/>
          <w:szCs w:val="28"/>
        </w:rPr>
        <w:t>ами</w:t>
      </w:r>
      <w:r w:rsidR="006C7D9F" w:rsidRPr="009834C0">
        <w:rPr>
          <w:rFonts w:ascii="Times New Roman" w:hAnsi="Times New Roman" w:cs="Times New Roman"/>
          <w:sz w:val="28"/>
          <w:szCs w:val="28"/>
        </w:rPr>
        <w:t xml:space="preserve"> </w:t>
      </w:r>
      <w:r w:rsidR="003457CB" w:rsidRPr="009834C0">
        <w:rPr>
          <w:rFonts w:ascii="Times New Roman" w:hAnsi="Times New Roman" w:cs="Times New Roman"/>
          <w:sz w:val="28"/>
          <w:szCs w:val="28"/>
        </w:rPr>
        <w:t xml:space="preserve">десятим – тринадцятим </w:t>
      </w:r>
      <w:r w:rsidR="006C7D9F" w:rsidRPr="009834C0">
        <w:rPr>
          <w:rFonts w:ascii="Times New Roman" w:hAnsi="Times New Roman" w:cs="Times New Roman"/>
          <w:sz w:val="28"/>
          <w:szCs w:val="28"/>
        </w:rPr>
        <w:t>такого змісту:</w:t>
      </w:r>
    </w:p>
    <w:p w14:paraId="0DD3AA34" w14:textId="77777777" w:rsidR="009A1D86" w:rsidRPr="009834C0" w:rsidRDefault="00C1261E" w:rsidP="008A645F">
      <w:pPr>
        <w:shd w:val="clear" w:color="auto" w:fill="FFFFFF"/>
        <w:ind w:firstLine="567"/>
        <w:contextualSpacing/>
        <w:jc w:val="both"/>
        <w:rPr>
          <w:rFonts w:ascii="Times New Roman" w:eastAsia="Times New Roman" w:hAnsi="Times New Roman" w:cs="Times New Roman"/>
          <w:sz w:val="28"/>
          <w:szCs w:val="24"/>
        </w:rPr>
      </w:pPr>
      <w:r w:rsidRPr="009834C0">
        <w:rPr>
          <w:rFonts w:ascii="Times New Roman" w:hAnsi="Times New Roman" w:cs="Times New Roman"/>
          <w:sz w:val="28"/>
          <w:szCs w:val="28"/>
        </w:rPr>
        <w:t>«</w:t>
      </w:r>
      <w:r w:rsidR="009A1D86" w:rsidRPr="009834C0">
        <w:rPr>
          <w:rFonts w:ascii="Times New Roman" w:eastAsia="Times New Roman" w:hAnsi="Times New Roman" w:cs="Times New Roman"/>
          <w:sz w:val="28"/>
          <w:szCs w:val="24"/>
        </w:rPr>
        <w:t xml:space="preserve">Оператори систем вносять інформацію до системи моніторингу приєднань в порядку визначеному Інструкцією щодо заповнення інформації у системі моніторингу надання оператором системи передачі та операторами систем розподілу послуг з приєднань до електричних мереж, наведеною в додатку 10 до цієї Методики, </w:t>
      </w:r>
      <w:r w:rsidR="009A1D86" w:rsidRPr="009834C0">
        <w:rPr>
          <w:rFonts w:ascii="Times New Roman" w:eastAsia="Times New Roman" w:hAnsi="Times New Roman" w:cs="Times New Roman"/>
          <w:sz w:val="28"/>
          <w:szCs w:val="24"/>
          <w:lang w:eastAsia="uk-UA"/>
        </w:rPr>
        <w:t>в обсязі, визначеному</w:t>
      </w:r>
      <w:r w:rsidR="009A1D86" w:rsidRPr="009834C0">
        <w:rPr>
          <w:rFonts w:ascii="Times New Roman" w:eastAsia="Times New Roman" w:hAnsi="Times New Roman" w:cs="Times New Roman"/>
          <w:sz w:val="28"/>
          <w:szCs w:val="24"/>
        </w:rPr>
        <w:t xml:space="preserve"> в додатку 1 до цієї Методики.</w:t>
      </w:r>
    </w:p>
    <w:p w14:paraId="7077B8E3" w14:textId="7AB13A12" w:rsidR="009A1D86" w:rsidRPr="009834C0" w:rsidRDefault="009A1D86" w:rsidP="008A645F">
      <w:pPr>
        <w:shd w:val="clear" w:color="auto" w:fill="FFFFFF"/>
        <w:ind w:firstLine="567"/>
        <w:contextualSpacing/>
        <w:jc w:val="both"/>
        <w:rPr>
          <w:rFonts w:ascii="Times New Roman" w:eastAsia="Times New Roman" w:hAnsi="Times New Roman" w:cs="Times New Roman"/>
          <w:sz w:val="28"/>
          <w:szCs w:val="24"/>
        </w:rPr>
      </w:pPr>
      <w:r w:rsidRPr="009834C0">
        <w:rPr>
          <w:rFonts w:ascii="Times New Roman" w:eastAsia="Times New Roman" w:hAnsi="Times New Roman" w:cs="Times New Roman"/>
          <w:sz w:val="28"/>
          <w:szCs w:val="24"/>
        </w:rPr>
        <w:t xml:space="preserve">Система моніторингу приєднань станом на 01 число наступного місяця за звітним автоматично формує наростаючим підсумком з початку базового періоду  звіт щодо стану надання операторами систем послуг з приєднання (графи 81 </w:t>
      </w:r>
      <w:r w:rsidR="003457CB" w:rsidRPr="009834C0">
        <w:rPr>
          <w:rFonts w:ascii="Times New Roman" w:eastAsia="Times New Roman" w:hAnsi="Times New Roman" w:cs="Times New Roman"/>
          <w:sz w:val="28"/>
          <w:szCs w:val="24"/>
        </w:rPr>
        <w:t>–</w:t>
      </w:r>
      <w:r w:rsidRPr="009834C0">
        <w:rPr>
          <w:rFonts w:ascii="Times New Roman" w:eastAsia="Times New Roman" w:hAnsi="Times New Roman" w:cs="Times New Roman"/>
          <w:sz w:val="28"/>
          <w:szCs w:val="24"/>
        </w:rPr>
        <w:t xml:space="preserve"> 118 завершених приєднань можуть бути скориговані не пізніше наступного</w:t>
      </w:r>
      <w:r w:rsidR="001C1AB1">
        <w:rPr>
          <w:rFonts w:ascii="Times New Roman" w:eastAsia="Times New Roman" w:hAnsi="Times New Roman" w:cs="Times New Roman"/>
          <w:sz w:val="28"/>
          <w:szCs w:val="24"/>
        </w:rPr>
        <w:t xml:space="preserve"> звітного місяця після місяця, у</w:t>
      </w:r>
      <w:r w:rsidRPr="009834C0">
        <w:rPr>
          <w:rFonts w:ascii="Times New Roman" w:eastAsia="Times New Roman" w:hAnsi="Times New Roman" w:cs="Times New Roman"/>
          <w:sz w:val="28"/>
          <w:szCs w:val="24"/>
        </w:rPr>
        <w:t xml:space="preserve"> якому завершено надання послуги з приєднання).</w:t>
      </w:r>
    </w:p>
    <w:p w14:paraId="2487809B" w14:textId="3E3BBD78" w:rsidR="009A1D86" w:rsidRPr="009834C0" w:rsidRDefault="009A1D86" w:rsidP="008A645F">
      <w:pPr>
        <w:shd w:val="clear" w:color="auto" w:fill="FFFFFF"/>
        <w:ind w:firstLine="567"/>
        <w:contextualSpacing/>
        <w:jc w:val="both"/>
        <w:rPr>
          <w:rFonts w:ascii="Times New Roman" w:eastAsia="Times New Roman" w:hAnsi="Times New Roman" w:cs="Times New Roman"/>
          <w:sz w:val="28"/>
          <w:szCs w:val="24"/>
          <w:lang w:val="en-US"/>
        </w:rPr>
      </w:pPr>
      <w:r w:rsidRPr="009834C0">
        <w:rPr>
          <w:rFonts w:ascii="Times New Roman" w:eastAsia="Times New Roman" w:hAnsi="Times New Roman" w:cs="Times New Roman"/>
          <w:sz w:val="28"/>
          <w:szCs w:val="24"/>
        </w:rPr>
        <w:t xml:space="preserve">Система моніторингу приєднань </w:t>
      </w:r>
      <w:r w:rsidR="003457CB" w:rsidRPr="009834C0">
        <w:rPr>
          <w:rFonts w:ascii="Times New Roman" w:eastAsia="Times New Roman" w:hAnsi="Times New Roman" w:cs="Times New Roman"/>
          <w:sz w:val="28"/>
          <w:szCs w:val="24"/>
        </w:rPr>
        <w:t xml:space="preserve">станом на </w:t>
      </w:r>
      <w:r w:rsidRPr="009834C0">
        <w:rPr>
          <w:rFonts w:ascii="Times New Roman" w:eastAsia="Times New Roman" w:hAnsi="Times New Roman" w:cs="Times New Roman"/>
          <w:sz w:val="28"/>
          <w:szCs w:val="24"/>
        </w:rPr>
        <w:t>01 лютого наступного року</w:t>
      </w:r>
      <w:r w:rsidRPr="009834C0">
        <w:rPr>
          <w:rFonts w:ascii="Times New Roman" w:eastAsia="Times New Roman" w:hAnsi="Times New Roman" w:cs="Times New Roman"/>
          <w:sz w:val="28"/>
          <w:szCs w:val="24"/>
          <w:lang w:val="en-US"/>
        </w:rPr>
        <w:t xml:space="preserve"> </w:t>
      </w:r>
      <w:r w:rsidRPr="009834C0">
        <w:rPr>
          <w:rFonts w:ascii="Times New Roman" w:eastAsia="Times New Roman" w:hAnsi="Times New Roman" w:cs="Times New Roman"/>
          <w:sz w:val="28"/>
          <w:szCs w:val="24"/>
        </w:rPr>
        <w:t>за звітним автоматично формує звіт щодо стану надання операторами систем послуг з приєднання</w:t>
      </w:r>
      <w:r w:rsidR="008A645F" w:rsidRPr="009834C0">
        <w:rPr>
          <w:rFonts w:ascii="Times New Roman" w:eastAsia="Times New Roman" w:hAnsi="Times New Roman" w:cs="Times New Roman"/>
          <w:sz w:val="28"/>
          <w:szCs w:val="24"/>
        </w:rPr>
        <w:t xml:space="preserve">, до якого </w:t>
      </w:r>
      <w:r w:rsidRPr="009834C0">
        <w:rPr>
          <w:rFonts w:ascii="Times New Roman" w:eastAsia="Times New Roman" w:hAnsi="Times New Roman" w:cs="Times New Roman"/>
          <w:sz w:val="28"/>
          <w:szCs w:val="24"/>
        </w:rPr>
        <w:t xml:space="preserve">вносяться завершені приєднання за звітний рік, що перебувають </w:t>
      </w:r>
      <w:r w:rsidR="001C1AB1">
        <w:rPr>
          <w:rFonts w:ascii="Times New Roman" w:eastAsia="Times New Roman" w:hAnsi="Times New Roman" w:cs="Times New Roman"/>
          <w:sz w:val="28"/>
          <w:szCs w:val="24"/>
        </w:rPr>
        <w:t>у</w:t>
      </w:r>
      <w:r w:rsidRPr="009834C0">
        <w:rPr>
          <w:rFonts w:ascii="Times New Roman" w:eastAsia="Times New Roman" w:hAnsi="Times New Roman" w:cs="Times New Roman"/>
          <w:sz w:val="28"/>
          <w:szCs w:val="24"/>
        </w:rPr>
        <w:t xml:space="preserve"> </w:t>
      </w:r>
      <w:r w:rsidR="005A7DAC" w:rsidRPr="009834C0">
        <w:rPr>
          <w:rFonts w:ascii="Times New Roman" w:eastAsia="Times New Roman" w:hAnsi="Times New Roman" w:cs="Times New Roman"/>
          <w:sz w:val="28"/>
          <w:szCs w:val="24"/>
        </w:rPr>
        <w:t>с</w:t>
      </w:r>
      <w:r w:rsidRPr="009834C0">
        <w:rPr>
          <w:rFonts w:ascii="Times New Roman" w:eastAsia="Times New Roman" w:hAnsi="Times New Roman" w:cs="Times New Roman"/>
          <w:sz w:val="28"/>
          <w:szCs w:val="24"/>
        </w:rPr>
        <w:t xml:space="preserve">истемі моніторингу приєднань </w:t>
      </w:r>
      <w:r w:rsidR="001C1AB1">
        <w:rPr>
          <w:rFonts w:ascii="Times New Roman" w:eastAsia="Times New Roman" w:hAnsi="Times New Roman" w:cs="Times New Roman"/>
          <w:sz w:val="28"/>
          <w:szCs w:val="24"/>
        </w:rPr>
        <w:t>у</w:t>
      </w:r>
      <w:r w:rsidRPr="009834C0">
        <w:rPr>
          <w:rFonts w:ascii="Times New Roman" w:eastAsia="Times New Roman" w:hAnsi="Times New Roman" w:cs="Times New Roman"/>
          <w:sz w:val="28"/>
          <w:szCs w:val="24"/>
        </w:rPr>
        <w:t xml:space="preserve"> статусі «послугу з приєднання надано» (далі – Річний звіт).</w:t>
      </w:r>
    </w:p>
    <w:p w14:paraId="2273BBCE" w14:textId="4928BED5" w:rsidR="009A1D86" w:rsidRPr="009834C0" w:rsidRDefault="009A1D86" w:rsidP="008A645F">
      <w:pPr>
        <w:shd w:val="clear" w:color="auto" w:fill="FFFFFF"/>
        <w:ind w:firstLine="567"/>
        <w:contextualSpacing/>
        <w:jc w:val="both"/>
        <w:rPr>
          <w:rFonts w:ascii="Times New Roman" w:hAnsi="Times New Roman" w:cs="Times New Roman"/>
          <w:sz w:val="28"/>
          <w:szCs w:val="28"/>
        </w:rPr>
      </w:pPr>
      <w:r w:rsidRPr="009834C0">
        <w:rPr>
          <w:rFonts w:ascii="Times New Roman" w:eastAsia="Times New Roman" w:hAnsi="Times New Roman" w:cs="Times New Roman"/>
          <w:sz w:val="28"/>
          <w:szCs w:val="24"/>
        </w:rPr>
        <w:t xml:space="preserve">Автоматично сформовані звіти щодо стану надання послуг з приєднання підписуються в </w:t>
      </w:r>
      <w:r w:rsidR="005A7DAC" w:rsidRPr="009834C0">
        <w:rPr>
          <w:rFonts w:ascii="Times New Roman" w:eastAsia="Times New Roman" w:hAnsi="Times New Roman" w:cs="Times New Roman"/>
          <w:sz w:val="28"/>
          <w:szCs w:val="24"/>
        </w:rPr>
        <w:t>с</w:t>
      </w:r>
      <w:r w:rsidRPr="009834C0">
        <w:rPr>
          <w:rFonts w:ascii="Times New Roman" w:eastAsia="Times New Roman" w:hAnsi="Times New Roman" w:cs="Times New Roman"/>
          <w:sz w:val="28"/>
          <w:szCs w:val="24"/>
        </w:rPr>
        <w:t>истемі моніторингу приєднань керівником оператора системи шляхом накладення кваліфікованого електронного підпису в термін до 05 числа місяця формування такого звіту.</w:t>
      </w:r>
      <w:r w:rsidRPr="009834C0">
        <w:rPr>
          <w:rFonts w:ascii="Times New Roman" w:hAnsi="Times New Roman" w:cs="Times New Roman"/>
          <w:sz w:val="28"/>
          <w:szCs w:val="28"/>
        </w:rPr>
        <w:t>».</w:t>
      </w:r>
    </w:p>
    <w:p w14:paraId="5D929820" w14:textId="1D51D8CD" w:rsidR="009A1D86" w:rsidRPr="009834C0" w:rsidRDefault="009A1D86" w:rsidP="008A645F">
      <w:pPr>
        <w:shd w:val="clear" w:color="auto" w:fill="FFFFFF"/>
        <w:ind w:firstLine="567"/>
        <w:contextualSpacing/>
        <w:jc w:val="both"/>
        <w:rPr>
          <w:rFonts w:ascii="Times New Roman" w:eastAsia="Times New Roman" w:hAnsi="Times New Roman" w:cs="Times New Roman"/>
          <w:sz w:val="28"/>
          <w:szCs w:val="28"/>
        </w:rPr>
      </w:pPr>
      <w:r w:rsidRPr="009834C0">
        <w:rPr>
          <w:rFonts w:ascii="Times New Roman" w:eastAsia="Times New Roman" w:hAnsi="Times New Roman" w:cs="Times New Roman"/>
          <w:sz w:val="28"/>
          <w:szCs w:val="28"/>
        </w:rPr>
        <w:t>У зв’язку з цим абзаци десятий – тринадцятий вважати відповідно абзац</w:t>
      </w:r>
      <w:r w:rsidR="001C1AB1">
        <w:rPr>
          <w:rFonts w:ascii="Times New Roman" w:eastAsia="Times New Roman" w:hAnsi="Times New Roman" w:cs="Times New Roman"/>
          <w:sz w:val="28"/>
          <w:szCs w:val="28"/>
        </w:rPr>
        <w:t>ами чотирнадцятим – сімнадцятим;</w:t>
      </w:r>
    </w:p>
    <w:p w14:paraId="0DBE9F7F" w14:textId="022BDA50" w:rsidR="009A1D86" w:rsidRPr="009834C0" w:rsidRDefault="005A7DAC" w:rsidP="008A645F">
      <w:pPr>
        <w:shd w:val="clear" w:color="auto" w:fill="FFFFFF"/>
        <w:ind w:firstLine="567"/>
        <w:contextualSpacing/>
        <w:jc w:val="both"/>
        <w:rPr>
          <w:rFonts w:ascii="Times New Roman" w:eastAsia="Times New Roman" w:hAnsi="Times New Roman" w:cs="Times New Roman"/>
          <w:sz w:val="28"/>
          <w:szCs w:val="28"/>
        </w:rPr>
      </w:pPr>
      <w:r w:rsidRPr="009834C0">
        <w:rPr>
          <w:rFonts w:ascii="Times New Roman" w:eastAsia="Times New Roman" w:hAnsi="Times New Roman" w:cs="Times New Roman"/>
          <w:sz w:val="28"/>
          <w:szCs w:val="28"/>
        </w:rPr>
        <w:t>абзац шістнадцятий</w:t>
      </w:r>
      <w:r w:rsidR="000D38A6" w:rsidRPr="009834C0">
        <w:rPr>
          <w:rFonts w:ascii="Times New Roman" w:eastAsia="Times New Roman" w:hAnsi="Times New Roman" w:cs="Times New Roman"/>
          <w:sz w:val="28"/>
          <w:szCs w:val="28"/>
        </w:rPr>
        <w:t xml:space="preserve"> до</w:t>
      </w:r>
      <w:r w:rsidR="0011049A" w:rsidRPr="009834C0">
        <w:rPr>
          <w:rFonts w:ascii="Times New Roman" w:eastAsia="Times New Roman" w:hAnsi="Times New Roman" w:cs="Times New Roman"/>
          <w:sz w:val="28"/>
          <w:szCs w:val="28"/>
        </w:rPr>
        <w:t>повнити</w:t>
      </w:r>
      <w:r w:rsidR="000D38A6" w:rsidRPr="009834C0">
        <w:rPr>
          <w:rFonts w:ascii="Times New Roman" w:eastAsia="Times New Roman" w:hAnsi="Times New Roman" w:cs="Times New Roman"/>
          <w:sz w:val="28"/>
          <w:szCs w:val="28"/>
        </w:rPr>
        <w:t xml:space="preserve"> </w:t>
      </w:r>
      <w:r w:rsidR="0011049A" w:rsidRPr="009834C0">
        <w:rPr>
          <w:rFonts w:ascii="Times New Roman" w:eastAsia="Times New Roman" w:hAnsi="Times New Roman" w:cs="Times New Roman"/>
          <w:sz w:val="28"/>
          <w:szCs w:val="28"/>
        </w:rPr>
        <w:t xml:space="preserve">знаком та </w:t>
      </w:r>
      <w:r w:rsidR="000D38A6" w:rsidRPr="009834C0">
        <w:rPr>
          <w:rFonts w:ascii="Times New Roman" w:eastAsia="Times New Roman" w:hAnsi="Times New Roman" w:cs="Times New Roman"/>
          <w:sz w:val="28"/>
          <w:szCs w:val="28"/>
        </w:rPr>
        <w:t>слова</w:t>
      </w:r>
      <w:r w:rsidR="0011049A" w:rsidRPr="009834C0">
        <w:rPr>
          <w:rFonts w:ascii="Times New Roman" w:eastAsia="Times New Roman" w:hAnsi="Times New Roman" w:cs="Times New Roman"/>
          <w:sz w:val="28"/>
          <w:szCs w:val="28"/>
        </w:rPr>
        <w:t>ми</w:t>
      </w:r>
      <w:r w:rsidR="001C1AB1">
        <w:rPr>
          <w:rFonts w:ascii="Times New Roman" w:eastAsia="Times New Roman" w:hAnsi="Times New Roman" w:cs="Times New Roman"/>
          <w:sz w:val="28"/>
          <w:szCs w:val="28"/>
        </w:rPr>
        <w:t xml:space="preserve"> «, у</w:t>
      </w:r>
      <w:r w:rsidR="000D38A6" w:rsidRPr="009834C0">
        <w:rPr>
          <w:rFonts w:ascii="Times New Roman" w:eastAsia="Times New Roman" w:hAnsi="Times New Roman" w:cs="Times New Roman"/>
          <w:sz w:val="28"/>
          <w:szCs w:val="28"/>
        </w:rPr>
        <w:t xml:space="preserve"> тому числі </w:t>
      </w:r>
      <w:r w:rsidRPr="009834C0">
        <w:rPr>
          <w:rFonts w:ascii="Times New Roman" w:eastAsia="Times New Roman" w:hAnsi="Times New Roman" w:cs="Times New Roman"/>
          <w:sz w:val="28"/>
          <w:szCs w:val="28"/>
        </w:rPr>
        <w:t xml:space="preserve">в </w:t>
      </w:r>
      <w:r w:rsidR="000D38A6" w:rsidRPr="009834C0">
        <w:rPr>
          <w:rFonts w:ascii="Times New Roman" w:eastAsia="Times New Roman" w:hAnsi="Times New Roman" w:cs="Times New Roman"/>
          <w:sz w:val="28"/>
          <w:szCs w:val="28"/>
        </w:rPr>
        <w:t>інформації та копі</w:t>
      </w:r>
      <w:r w:rsidRPr="009834C0">
        <w:rPr>
          <w:rFonts w:ascii="Times New Roman" w:eastAsia="Times New Roman" w:hAnsi="Times New Roman" w:cs="Times New Roman"/>
          <w:sz w:val="28"/>
          <w:szCs w:val="28"/>
        </w:rPr>
        <w:t>ях</w:t>
      </w:r>
      <w:r w:rsidR="000D38A6" w:rsidRPr="009834C0">
        <w:rPr>
          <w:rFonts w:ascii="Times New Roman" w:eastAsia="Times New Roman" w:hAnsi="Times New Roman" w:cs="Times New Roman"/>
          <w:sz w:val="28"/>
          <w:szCs w:val="28"/>
        </w:rPr>
        <w:t xml:space="preserve"> документ</w:t>
      </w:r>
      <w:r w:rsidRPr="009834C0">
        <w:rPr>
          <w:rFonts w:ascii="Times New Roman" w:eastAsia="Times New Roman" w:hAnsi="Times New Roman" w:cs="Times New Roman"/>
          <w:sz w:val="28"/>
          <w:szCs w:val="28"/>
        </w:rPr>
        <w:t>ів,</w:t>
      </w:r>
      <w:r w:rsidR="000D38A6" w:rsidRPr="009834C0">
        <w:rPr>
          <w:rFonts w:ascii="Times New Roman" w:eastAsia="Times New Roman" w:hAnsi="Times New Roman" w:cs="Times New Roman"/>
          <w:sz w:val="28"/>
          <w:szCs w:val="28"/>
        </w:rPr>
        <w:t xml:space="preserve"> внесених до</w:t>
      </w:r>
      <w:r w:rsidR="001C1AB1">
        <w:rPr>
          <w:rFonts w:ascii="Times New Roman" w:eastAsia="Times New Roman" w:hAnsi="Times New Roman" w:cs="Times New Roman"/>
          <w:sz w:val="28"/>
          <w:szCs w:val="28"/>
        </w:rPr>
        <w:t xml:space="preserve"> системи моніторингу приєднань»;</w:t>
      </w:r>
    </w:p>
    <w:p w14:paraId="49295459" w14:textId="3EC39BB3" w:rsidR="000D38A6" w:rsidRPr="009834C0" w:rsidRDefault="000D38A6" w:rsidP="008A645F">
      <w:pPr>
        <w:shd w:val="clear" w:color="auto" w:fill="FFFFFF"/>
        <w:ind w:firstLine="567"/>
        <w:contextualSpacing/>
        <w:jc w:val="both"/>
        <w:rPr>
          <w:rFonts w:ascii="Times New Roman" w:eastAsia="Times New Roman" w:hAnsi="Times New Roman" w:cs="Times New Roman"/>
          <w:sz w:val="28"/>
          <w:szCs w:val="28"/>
        </w:rPr>
      </w:pPr>
      <w:r w:rsidRPr="009834C0">
        <w:rPr>
          <w:rFonts w:ascii="Times New Roman" w:eastAsia="Times New Roman" w:hAnsi="Times New Roman" w:cs="Times New Roman"/>
          <w:sz w:val="28"/>
          <w:szCs w:val="28"/>
        </w:rPr>
        <w:t>до</w:t>
      </w:r>
      <w:r w:rsidR="0011049A" w:rsidRPr="009834C0">
        <w:rPr>
          <w:rFonts w:ascii="Times New Roman" w:eastAsia="Times New Roman" w:hAnsi="Times New Roman" w:cs="Times New Roman"/>
          <w:sz w:val="28"/>
          <w:szCs w:val="28"/>
        </w:rPr>
        <w:t>повнити</w:t>
      </w:r>
      <w:r w:rsidRPr="009834C0">
        <w:rPr>
          <w:rFonts w:ascii="Times New Roman" w:eastAsia="Times New Roman" w:hAnsi="Times New Roman" w:cs="Times New Roman"/>
          <w:sz w:val="28"/>
          <w:szCs w:val="28"/>
        </w:rPr>
        <w:t xml:space="preserve"> п’ять</w:t>
      </w:r>
      <w:r w:rsidR="0011049A" w:rsidRPr="009834C0">
        <w:rPr>
          <w:rFonts w:ascii="Times New Roman" w:eastAsia="Times New Roman" w:hAnsi="Times New Roman" w:cs="Times New Roman"/>
          <w:sz w:val="28"/>
          <w:szCs w:val="28"/>
        </w:rPr>
        <w:t>ма</w:t>
      </w:r>
      <w:r w:rsidRPr="009834C0">
        <w:rPr>
          <w:rFonts w:ascii="Times New Roman" w:eastAsia="Times New Roman" w:hAnsi="Times New Roman" w:cs="Times New Roman"/>
          <w:sz w:val="28"/>
          <w:szCs w:val="28"/>
        </w:rPr>
        <w:t xml:space="preserve"> нови</w:t>
      </w:r>
      <w:r w:rsidR="0011049A" w:rsidRPr="009834C0">
        <w:rPr>
          <w:rFonts w:ascii="Times New Roman" w:eastAsia="Times New Roman" w:hAnsi="Times New Roman" w:cs="Times New Roman"/>
          <w:sz w:val="28"/>
          <w:szCs w:val="28"/>
        </w:rPr>
        <w:t>ми</w:t>
      </w:r>
      <w:r w:rsidRPr="009834C0">
        <w:rPr>
          <w:rFonts w:ascii="Times New Roman" w:eastAsia="Times New Roman" w:hAnsi="Times New Roman" w:cs="Times New Roman"/>
          <w:sz w:val="28"/>
          <w:szCs w:val="28"/>
        </w:rPr>
        <w:t xml:space="preserve"> абзац</w:t>
      </w:r>
      <w:r w:rsidR="0011049A" w:rsidRPr="009834C0">
        <w:rPr>
          <w:rFonts w:ascii="Times New Roman" w:eastAsia="Times New Roman" w:hAnsi="Times New Roman" w:cs="Times New Roman"/>
          <w:sz w:val="28"/>
          <w:szCs w:val="28"/>
        </w:rPr>
        <w:t>ами</w:t>
      </w:r>
      <w:r w:rsidRPr="009834C0">
        <w:rPr>
          <w:rFonts w:ascii="Times New Roman" w:eastAsia="Times New Roman" w:hAnsi="Times New Roman" w:cs="Times New Roman"/>
          <w:sz w:val="28"/>
          <w:szCs w:val="28"/>
        </w:rPr>
        <w:t xml:space="preserve"> такого змісту:</w:t>
      </w:r>
    </w:p>
    <w:p w14:paraId="2536515D" w14:textId="251EECFC" w:rsidR="000D38A6" w:rsidRPr="009834C0" w:rsidRDefault="000D38A6" w:rsidP="008A645F">
      <w:pPr>
        <w:shd w:val="clear" w:color="auto" w:fill="FFFFFF"/>
        <w:ind w:firstLine="567"/>
        <w:contextualSpacing/>
        <w:jc w:val="both"/>
        <w:rPr>
          <w:rFonts w:ascii="Times New Roman" w:hAnsi="Times New Roman" w:cs="Times New Roman"/>
          <w:sz w:val="28"/>
          <w:szCs w:val="28"/>
        </w:rPr>
      </w:pPr>
      <w:r w:rsidRPr="009834C0">
        <w:rPr>
          <w:rFonts w:ascii="Times New Roman" w:hAnsi="Times New Roman" w:cs="Times New Roman"/>
          <w:sz w:val="28"/>
          <w:szCs w:val="28"/>
        </w:rPr>
        <w:t>«У разі наявності розбіжностей у звіті щодо стану надання операторами систем послуг з приєднання, поданої до НКРЕКП операторами систем</w:t>
      </w:r>
      <w:r w:rsidR="005A7DAC" w:rsidRPr="009834C0">
        <w:rPr>
          <w:rFonts w:ascii="Times New Roman" w:hAnsi="Times New Roman" w:cs="Times New Roman"/>
          <w:sz w:val="28"/>
          <w:szCs w:val="28"/>
        </w:rPr>
        <w:t>,</w:t>
      </w:r>
      <w:r w:rsidRPr="009834C0">
        <w:rPr>
          <w:rFonts w:ascii="Times New Roman" w:hAnsi="Times New Roman" w:cs="Times New Roman"/>
          <w:sz w:val="28"/>
          <w:szCs w:val="28"/>
        </w:rPr>
        <w:t xml:space="preserve"> та інформації</w:t>
      </w:r>
      <w:r w:rsidR="005A7DAC" w:rsidRPr="009834C0">
        <w:rPr>
          <w:rFonts w:ascii="Times New Roman" w:hAnsi="Times New Roman" w:cs="Times New Roman"/>
          <w:sz w:val="28"/>
          <w:szCs w:val="28"/>
        </w:rPr>
        <w:t>,</w:t>
      </w:r>
      <w:r w:rsidRPr="009834C0">
        <w:rPr>
          <w:rFonts w:ascii="Times New Roman" w:hAnsi="Times New Roman" w:cs="Times New Roman"/>
          <w:sz w:val="28"/>
          <w:szCs w:val="28"/>
        </w:rPr>
        <w:t xml:space="preserve"> внесеної операторами систем до системи моніторингу приєднань, </w:t>
      </w:r>
      <w:r w:rsidRPr="009834C0">
        <w:rPr>
          <w:rFonts w:ascii="Times New Roman" w:hAnsi="Times New Roman" w:cs="Times New Roman"/>
          <w:sz w:val="28"/>
          <w:szCs w:val="28"/>
        </w:rPr>
        <w:lastRenderedPageBreak/>
        <w:t>достовірність такої інформації встановлюється в рамках відповідного заходу державного контролю.</w:t>
      </w:r>
    </w:p>
    <w:p w14:paraId="28B368A7" w14:textId="4E862086" w:rsidR="000D38A6" w:rsidRPr="009834C0" w:rsidRDefault="000D38A6" w:rsidP="008A645F">
      <w:pPr>
        <w:shd w:val="clear" w:color="auto" w:fill="FFFFFF"/>
        <w:ind w:firstLine="567"/>
        <w:contextualSpacing/>
        <w:jc w:val="both"/>
        <w:rPr>
          <w:rFonts w:ascii="Times New Roman" w:hAnsi="Times New Roman" w:cs="Times New Roman"/>
          <w:sz w:val="28"/>
          <w:szCs w:val="28"/>
        </w:rPr>
      </w:pPr>
      <w:r w:rsidRPr="009834C0">
        <w:rPr>
          <w:rFonts w:ascii="Times New Roman" w:hAnsi="Times New Roman" w:cs="Times New Roman"/>
          <w:sz w:val="28"/>
          <w:szCs w:val="28"/>
        </w:rPr>
        <w:t>Керівник оператора системи в системі моніторингу приєднань має право повторно сформувати, з одночасним підписанням шляхом накладення кваліфікованого електронного підпису, Річний звіт не пізніше двох робочих днів до</w:t>
      </w:r>
      <w:r w:rsidR="005A7DAC" w:rsidRPr="009834C0">
        <w:t xml:space="preserve"> </w:t>
      </w:r>
      <w:r w:rsidR="005A7DAC" w:rsidRPr="009834C0">
        <w:rPr>
          <w:rFonts w:ascii="Times New Roman" w:hAnsi="Times New Roman" w:cs="Times New Roman"/>
          <w:sz w:val="28"/>
          <w:szCs w:val="28"/>
        </w:rPr>
        <w:t>закінчення відповідного заходу державного контролю</w:t>
      </w:r>
      <w:r w:rsidRPr="009834C0">
        <w:rPr>
          <w:rFonts w:ascii="Times New Roman" w:hAnsi="Times New Roman" w:cs="Times New Roman"/>
          <w:sz w:val="28"/>
          <w:szCs w:val="28"/>
        </w:rPr>
        <w:t>.</w:t>
      </w:r>
    </w:p>
    <w:p w14:paraId="05C289A4" w14:textId="77777777" w:rsidR="000D38A6" w:rsidRPr="009834C0" w:rsidRDefault="000D38A6" w:rsidP="008A645F">
      <w:pPr>
        <w:shd w:val="clear" w:color="auto" w:fill="FFFFFF"/>
        <w:ind w:firstLine="567"/>
        <w:contextualSpacing/>
        <w:jc w:val="both"/>
        <w:rPr>
          <w:rFonts w:ascii="Times New Roman" w:hAnsi="Times New Roman" w:cs="Times New Roman"/>
          <w:sz w:val="28"/>
          <w:szCs w:val="28"/>
        </w:rPr>
      </w:pPr>
      <w:r w:rsidRPr="009834C0">
        <w:rPr>
          <w:rFonts w:ascii="Times New Roman" w:hAnsi="Times New Roman" w:cs="Times New Roman"/>
          <w:sz w:val="28"/>
          <w:szCs w:val="28"/>
        </w:rPr>
        <w:t>В іншому випадку НКРЕКП не приймає до розгляду повторно сформований Річний звіт.</w:t>
      </w:r>
    </w:p>
    <w:p w14:paraId="5BBE69FD" w14:textId="15D46D34" w:rsidR="000D38A6" w:rsidRPr="009834C0" w:rsidRDefault="000D38A6" w:rsidP="008A645F">
      <w:pPr>
        <w:shd w:val="clear" w:color="auto" w:fill="FFFFFF"/>
        <w:ind w:firstLine="567"/>
        <w:contextualSpacing/>
        <w:jc w:val="both"/>
        <w:rPr>
          <w:rFonts w:ascii="Times New Roman" w:hAnsi="Times New Roman" w:cs="Times New Roman"/>
          <w:sz w:val="28"/>
          <w:szCs w:val="28"/>
        </w:rPr>
      </w:pPr>
      <w:r w:rsidRPr="009834C0">
        <w:rPr>
          <w:rFonts w:ascii="Times New Roman" w:hAnsi="Times New Roman" w:cs="Times New Roman"/>
          <w:sz w:val="28"/>
          <w:szCs w:val="28"/>
        </w:rPr>
        <w:t>У разі відображення у звіті щодо стану надання операто</w:t>
      </w:r>
      <w:r w:rsidR="001C1AB1">
        <w:rPr>
          <w:rFonts w:ascii="Times New Roman" w:hAnsi="Times New Roman" w:cs="Times New Roman"/>
          <w:sz w:val="28"/>
          <w:szCs w:val="28"/>
        </w:rPr>
        <w:t>рами систем послуг з приєднання</w:t>
      </w:r>
      <w:r w:rsidRPr="009834C0">
        <w:rPr>
          <w:rFonts w:ascii="Times New Roman" w:hAnsi="Times New Roman" w:cs="Times New Roman"/>
          <w:sz w:val="28"/>
          <w:szCs w:val="28"/>
        </w:rPr>
        <w:t xml:space="preserve"> інформації про завершені приєднання у попередніх періодах, планови</w:t>
      </w:r>
      <w:r w:rsidR="008A645F" w:rsidRPr="009834C0">
        <w:rPr>
          <w:rFonts w:ascii="Times New Roman" w:hAnsi="Times New Roman" w:cs="Times New Roman"/>
          <w:sz w:val="28"/>
          <w:szCs w:val="28"/>
        </w:rPr>
        <w:t xml:space="preserve">й </w:t>
      </w:r>
      <w:r w:rsidRPr="009834C0">
        <w:rPr>
          <w:rFonts w:ascii="Times New Roman" w:hAnsi="Times New Roman" w:cs="Times New Roman"/>
          <w:sz w:val="28"/>
          <w:szCs w:val="28"/>
        </w:rPr>
        <w:t>захід державного контролю</w:t>
      </w:r>
      <w:r w:rsidR="001C1AB1">
        <w:rPr>
          <w:rFonts w:ascii="Times New Roman" w:hAnsi="Times New Roman" w:cs="Times New Roman"/>
          <w:sz w:val="28"/>
          <w:szCs w:val="28"/>
        </w:rPr>
        <w:t>,</w:t>
      </w:r>
      <w:r w:rsidRPr="009834C0">
        <w:rPr>
          <w:rFonts w:ascii="Times New Roman" w:hAnsi="Times New Roman" w:cs="Times New Roman"/>
          <w:sz w:val="28"/>
          <w:szCs w:val="28"/>
        </w:rPr>
        <w:t xml:space="preserve"> за який було проведено та визначено суму дефіциту або профіциту коштів щодо надходжень та витрат, пов'язаних з наданням послуг з приєднання,</w:t>
      </w:r>
      <w:r w:rsidR="001C1AB1">
        <w:rPr>
          <w:rFonts w:ascii="Times New Roman" w:hAnsi="Times New Roman" w:cs="Times New Roman"/>
          <w:sz w:val="28"/>
          <w:szCs w:val="28"/>
        </w:rPr>
        <w:t xml:space="preserve"> такі приєднання беруть участь у</w:t>
      </w:r>
      <w:r w:rsidRPr="009834C0">
        <w:rPr>
          <w:rFonts w:ascii="Times New Roman" w:hAnsi="Times New Roman" w:cs="Times New Roman"/>
          <w:sz w:val="28"/>
          <w:szCs w:val="28"/>
        </w:rPr>
        <w:t xml:space="preserve"> розрахунку дефіциту або профіциту коштів щодо надходжень та витрат за базовий період, якщо за таким приєднанням зафіксовано профіцит коштів щодо надходжень та витрат.</w:t>
      </w:r>
    </w:p>
    <w:p w14:paraId="30F9B3DA" w14:textId="75908736" w:rsidR="008A645F" w:rsidRPr="009834C0" w:rsidRDefault="000D38A6" w:rsidP="008A645F">
      <w:pPr>
        <w:shd w:val="clear" w:color="auto" w:fill="FFFFFF"/>
        <w:spacing w:after="0" w:line="240" w:lineRule="auto"/>
        <w:ind w:firstLine="567"/>
        <w:contextualSpacing/>
        <w:jc w:val="both"/>
        <w:rPr>
          <w:rFonts w:ascii="Times New Roman" w:hAnsi="Times New Roman" w:cs="Times New Roman"/>
          <w:sz w:val="28"/>
          <w:szCs w:val="28"/>
        </w:rPr>
      </w:pPr>
      <w:r w:rsidRPr="009834C0">
        <w:rPr>
          <w:rFonts w:ascii="Times New Roman" w:hAnsi="Times New Roman" w:cs="Times New Roman"/>
          <w:sz w:val="28"/>
          <w:szCs w:val="28"/>
        </w:rPr>
        <w:t>Наданими (завершеними) послугами з приєднання в розумінні цієї Методик</w:t>
      </w:r>
      <w:r w:rsidR="001C1AB1">
        <w:rPr>
          <w:rFonts w:ascii="Times New Roman" w:hAnsi="Times New Roman" w:cs="Times New Roman"/>
          <w:sz w:val="28"/>
          <w:szCs w:val="28"/>
        </w:rPr>
        <w:t>и є приєднання, що перебувають у</w:t>
      </w:r>
      <w:r w:rsidRPr="009834C0">
        <w:rPr>
          <w:rFonts w:ascii="Times New Roman" w:hAnsi="Times New Roman" w:cs="Times New Roman"/>
          <w:sz w:val="28"/>
          <w:szCs w:val="28"/>
        </w:rPr>
        <w:t xml:space="preserve"> </w:t>
      </w:r>
      <w:r w:rsidR="001C1AB1">
        <w:rPr>
          <w:rFonts w:ascii="Times New Roman" w:hAnsi="Times New Roman" w:cs="Times New Roman"/>
          <w:sz w:val="28"/>
          <w:szCs w:val="28"/>
        </w:rPr>
        <w:t>с</w:t>
      </w:r>
      <w:r w:rsidRPr="009834C0">
        <w:rPr>
          <w:rFonts w:ascii="Times New Roman" w:hAnsi="Times New Roman" w:cs="Times New Roman"/>
          <w:sz w:val="28"/>
          <w:szCs w:val="28"/>
        </w:rPr>
        <w:t xml:space="preserve">истемі моніторингу приєднань </w:t>
      </w:r>
      <w:r w:rsidR="001C1AB1">
        <w:rPr>
          <w:rFonts w:ascii="Times New Roman" w:hAnsi="Times New Roman" w:cs="Times New Roman"/>
          <w:sz w:val="28"/>
          <w:szCs w:val="28"/>
        </w:rPr>
        <w:t>у</w:t>
      </w:r>
      <w:r w:rsidRPr="009834C0">
        <w:rPr>
          <w:rFonts w:ascii="Times New Roman" w:hAnsi="Times New Roman" w:cs="Times New Roman"/>
          <w:sz w:val="28"/>
          <w:szCs w:val="28"/>
        </w:rPr>
        <w:t xml:space="preserve"> статусі «послугу з приєднання надано».»</w:t>
      </w:r>
      <w:r w:rsidR="00DC15B6" w:rsidRPr="009834C0">
        <w:rPr>
          <w:rFonts w:ascii="Times New Roman" w:hAnsi="Times New Roman" w:cs="Times New Roman"/>
          <w:sz w:val="28"/>
          <w:szCs w:val="28"/>
        </w:rPr>
        <w:t>.</w:t>
      </w:r>
    </w:p>
    <w:p w14:paraId="12A493D2" w14:textId="77777777" w:rsidR="008A645F" w:rsidRPr="009834C0" w:rsidRDefault="008A645F" w:rsidP="008A645F">
      <w:pPr>
        <w:shd w:val="clear" w:color="auto" w:fill="FFFFFF"/>
        <w:spacing w:after="0" w:line="240" w:lineRule="auto"/>
        <w:ind w:firstLine="567"/>
        <w:contextualSpacing/>
        <w:jc w:val="both"/>
        <w:rPr>
          <w:rFonts w:ascii="Times New Roman" w:hAnsi="Times New Roman" w:cs="Times New Roman"/>
          <w:sz w:val="28"/>
          <w:szCs w:val="28"/>
        </w:rPr>
      </w:pPr>
    </w:p>
    <w:p w14:paraId="4D1FE948" w14:textId="0CDF71BC" w:rsidR="00AC198A" w:rsidRDefault="001C1AB1" w:rsidP="00AC198A">
      <w:pPr>
        <w:pStyle w:val="a5"/>
        <w:numPr>
          <w:ilvl w:val="0"/>
          <w:numId w:val="32"/>
        </w:numPr>
        <w:shd w:val="clear" w:color="auto" w:fill="FFFFFF"/>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w:t>
      </w:r>
      <w:r w:rsidR="00AC198A">
        <w:rPr>
          <w:rFonts w:ascii="Times New Roman" w:hAnsi="Times New Roman" w:cs="Times New Roman"/>
          <w:sz w:val="28"/>
          <w:szCs w:val="28"/>
        </w:rPr>
        <w:t xml:space="preserve"> абзаці другому</w:t>
      </w:r>
      <w:r w:rsidR="00AC198A" w:rsidRPr="009834C0">
        <w:rPr>
          <w:rFonts w:ascii="Times New Roman" w:hAnsi="Times New Roman" w:cs="Times New Roman"/>
          <w:sz w:val="28"/>
          <w:szCs w:val="28"/>
        </w:rPr>
        <w:t xml:space="preserve"> пункт</w:t>
      </w:r>
      <w:r w:rsidR="00AC198A">
        <w:rPr>
          <w:rFonts w:ascii="Times New Roman" w:hAnsi="Times New Roman" w:cs="Times New Roman"/>
          <w:sz w:val="28"/>
          <w:szCs w:val="28"/>
        </w:rPr>
        <w:t>у</w:t>
      </w:r>
      <w:r w:rsidR="00AC198A" w:rsidRPr="009834C0">
        <w:rPr>
          <w:rFonts w:ascii="Times New Roman" w:hAnsi="Times New Roman" w:cs="Times New Roman"/>
          <w:sz w:val="28"/>
          <w:szCs w:val="28"/>
        </w:rPr>
        <w:t xml:space="preserve"> </w:t>
      </w:r>
      <w:r w:rsidR="00AC198A">
        <w:rPr>
          <w:rFonts w:ascii="Times New Roman" w:hAnsi="Times New Roman" w:cs="Times New Roman"/>
          <w:sz w:val="28"/>
          <w:szCs w:val="28"/>
        </w:rPr>
        <w:t>1.7</w:t>
      </w:r>
      <w:r w:rsidR="00AC198A" w:rsidRPr="009834C0">
        <w:rPr>
          <w:rFonts w:ascii="Times New Roman" w:hAnsi="Times New Roman" w:cs="Times New Roman"/>
          <w:sz w:val="28"/>
          <w:szCs w:val="28"/>
        </w:rPr>
        <w:t xml:space="preserve"> глави </w:t>
      </w:r>
      <w:r w:rsidR="00AC198A">
        <w:rPr>
          <w:rFonts w:ascii="Times New Roman" w:hAnsi="Times New Roman" w:cs="Times New Roman"/>
          <w:sz w:val="28"/>
          <w:szCs w:val="28"/>
        </w:rPr>
        <w:t>1 слова «</w:t>
      </w:r>
      <w:r w:rsidR="00AC198A" w:rsidRPr="00AC198A">
        <w:rPr>
          <w:rFonts w:ascii="Times New Roman" w:hAnsi="Times New Roman" w:cs="Times New Roman"/>
          <w:sz w:val="28"/>
          <w:szCs w:val="28"/>
        </w:rPr>
        <w:t xml:space="preserve">від яких буде забезпечуватись електрозабезпечення електроустановок замовника за І та </w:t>
      </w:r>
      <w:r>
        <w:rPr>
          <w:rFonts w:ascii="Times New Roman" w:hAnsi="Times New Roman" w:cs="Times New Roman"/>
          <w:sz w:val="28"/>
          <w:szCs w:val="28"/>
        </w:rPr>
        <w:br/>
      </w:r>
      <w:r w:rsidR="00AC198A" w:rsidRPr="00AC198A">
        <w:rPr>
          <w:rFonts w:ascii="Times New Roman" w:hAnsi="Times New Roman" w:cs="Times New Roman"/>
          <w:sz w:val="28"/>
          <w:szCs w:val="28"/>
        </w:rPr>
        <w:t>ІІ категорією надійності електропостачання</w:t>
      </w:r>
      <w:r w:rsidR="00AC198A">
        <w:rPr>
          <w:rFonts w:ascii="Times New Roman" w:hAnsi="Times New Roman" w:cs="Times New Roman"/>
          <w:sz w:val="28"/>
          <w:szCs w:val="28"/>
        </w:rPr>
        <w:t>» замінити словами «</w:t>
      </w:r>
      <w:r w:rsidR="00AC198A" w:rsidRPr="00AC198A">
        <w:rPr>
          <w:rFonts w:ascii="Times New Roman" w:hAnsi="Times New Roman" w:cs="Times New Roman"/>
          <w:sz w:val="28"/>
          <w:szCs w:val="28"/>
        </w:rPr>
        <w:t>від яких забезпечується замовлена категорія надійності електропостачання електроустановок замовника</w:t>
      </w:r>
      <w:r w:rsidR="00AC198A">
        <w:rPr>
          <w:rFonts w:ascii="Times New Roman" w:hAnsi="Times New Roman" w:cs="Times New Roman"/>
          <w:sz w:val="28"/>
          <w:szCs w:val="28"/>
        </w:rPr>
        <w:t>».</w:t>
      </w:r>
    </w:p>
    <w:p w14:paraId="32C11374" w14:textId="77777777" w:rsidR="00AC198A" w:rsidRDefault="00AC198A" w:rsidP="00AC198A">
      <w:pPr>
        <w:pStyle w:val="a5"/>
        <w:shd w:val="clear" w:color="auto" w:fill="FFFFFF"/>
        <w:spacing w:after="0" w:line="240" w:lineRule="auto"/>
        <w:ind w:left="567"/>
        <w:jc w:val="both"/>
        <w:rPr>
          <w:rFonts w:ascii="Times New Roman" w:hAnsi="Times New Roman" w:cs="Times New Roman"/>
          <w:sz w:val="28"/>
          <w:szCs w:val="28"/>
        </w:rPr>
      </w:pPr>
    </w:p>
    <w:p w14:paraId="4B434304" w14:textId="3D713ADF" w:rsidR="00450FD2" w:rsidRDefault="00450FD2" w:rsidP="00AC198A">
      <w:pPr>
        <w:pStyle w:val="a5"/>
        <w:numPr>
          <w:ilvl w:val="0"/>
          <w:numId w:val="32"/>
        </w:numPr>
        <w:shd w:val="clear" w:color="auto" w:fill="FFFFFF"/>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 пункті 1.8 глави 2:</w:t>
      </w:r>
    </w:p>
    <w:p w14:paraId="053DFAC5" w14:textId="7646B199" w:rsidR="00AC198A" w:rsidRDefault="00450FD2" w:rsidP="00450FD2">
      <w:pPr>
        <w:pStyle w:val="a5"/>
        <w:shd w:val="clear" w:color="auto" w:fill="FFFFFF"/>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AC198A">
        <w:rPr>
          <w:rFonts w:ascii="Times New Roman" w:hAnsi="Times New Roman" w:cs="Times New Roman"/>
          <w:sz w:val="28"/>
          <w:szCs w:val="28"/>
        </w:rPr>
        <w:t>абзаці другому</w:t>
      </w:r>
      <w:r w:rsidR="00AC198A" w:rsidRPr="009834C0">
        <w:rPr>
          <w:rFonts w:ascii="Times New Roman" w:hAnsi="Times New Roman" w:cs="Times New Roman"/>
          <w:sz w:val="28"/>
          <w:szCs w:val="28"/>
        </w:rPr>
        <w:t xml:space="preserve"> </w:t>
      </w:r>
      <w:r w:rsidR="00AC198A">
        <w:rPr>
          <w:rFonts w:ascii="Times New Roman" w:hAnsi="Times New Roman" w:cs="Times New Roman"/>
          <w:sz w:val="28"/>
          <w:szCs w:val="28"/>
        </w:rPr>
        <w:t>слова та знак «</w:t>
      </w:r>
      <w:r w:rsidR="00AC198A" w:rsidRPr="00AC198A">
        <w:rPr>
          <w:rFonts w:ascii="Times New Roman" w:hAnsi="Times New Roman" w:cs="Times New Roman"/>
          <w:sz w:val="28"/>
          <w:szCs w:val="28"/>
        </w:rPr>
        <w:t>заявленої до приєднання потужності:</w:t>
      </w:r>
      <w:r w:rsidR="00AC198A">
        <w:rPr>
          <w:rFonts w:ascii="Times New Roman" w:hAnsi="Times New Roman" w:cs="Times New Roman"/>
          <w:sz w:val="28"/>
          <w:szCs w:val="28"/>
        </w:rPr>
        <w:t>» замінити словами та знаком «</w:t>
      </w:r>
      <w:r w:rsidR="00AC198A" w:rsidRPr="00AC198A">
        <w:rPr>
          <w:rFonts w:ascii="Times New Roman" w:hAnsi="Times New Roman" w:cs="Times New Roman"/>
          <w:sz w:val="28"/>
          <w:szCs w:val="28"/>
        </w:rPr>
        <w:t>максимального розрахункового (прогнозованого) навантаження з урахуванням замовленої до приєднання та існуючої дозволеної (приєднаної) потужності:</w:t>
      </w:r>
      <w:r>
        <w:rPr>
          <w:rFonts w:ascii="Times New Roman" w:hAnsi="Times New Roman" w:cs="Times New Roman"/>
          <w:sz w:val="28"/>
          <w:szCs w:val="28"/>
        </w:rPr>
        <w:t>»;</w:t>
      </w:r>
    </w:p>
    <w:p w14:paraId="00BF6CA0" w14:textId="0B0E532F" w:rsidR="00450FD2" w:rsidRDefault="00450FD2" w:rsidP="00450FD2">
      <w:pPr>
        <w:pStyle w:val="a5"/>
        <w:shd w:val="clear" w:color="auto" w:fill="FFFFFF"/>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абзац сьомий викласти в такій редакції:</w:t>
      </w:r>
    </w:p>
    <w:p w14:paraId="3F99DCB5" w14:textId="51326E74" w:rsidR="00450FD2" w:rsidRDefault="00450FD2" w:rsidP="00450FD2">
      <w:pPr>
        <w:pStyle w:val="a5"/>
        <w:shd w:val="clear" w:color="auto" w:fill="FFFFFF"/>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w:t>
      </w:r>
      <w:r w:rsidRPr="00450FD2">
        <w:rPr>
          <w:rFonts w:ascii="Times New Roman" w:hAnsi="Times New Roman" w:cs="Times New Roman"/>
          <w:sz w:val="28"/>
          <w:szCs w:val="28"/>
        </w:rPr>
        <w:t xml:space="preserve">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надійності електропостачання </w:t>
      </w:r>
      <w:r w:rsidRPr="00450FD2">
        <w:rPr>
          <w:rFonts w:ascii="Times New Roman" w:hAnsi="Times New Roman" w:cs="Times New Roman"/>
          <w:sz w:val="28"/>
          <w:szCs w:val="28"/>
        </w:rPr>
        <w:lastRenderedPageBreak/>
        <w:t>електроустановок замовника з урахуванням умов по величині максимального розрахункового (прогнозованого) навантаження.</w:t>
      </w:r>
      <w:r>
        <w:rPr>
          <w:rFonts w:ascii="Times New Roman" w:hAnsi="Times New Roman" w:cs="Times New Roman"/>
          <w:sz w:val="28"/>
          <w:szCs w:val="28"/>
        </w:rPr>
        <w:t>».</w:t>
      </w:r>
    </w:p>
    <w:p w14:paraId="1B3515BB" w14:textId="77777777" w:rsidR="00AC198A" w:rsidRDefault="00AC198A" w:rsidP="00AC198A">
      <w:pPr>
        <w:pStyle w:val="a5"/>
        <w:shd w:val="clear" w:color="auto" w:fill="FFFFFF"/>
        <w:spacing w:after="0" w:line="240" w:lineRule="auto"/>
        <w:ind w:left="567"/>
        <w:jc w:val="both"/>
        <w:rPr>
          <w:rFonts w:ascii="Times New Roman" w:hAnsi="Times New Roman" w:cs="Times New Roman"/>
          <w:sz w:val="28"/>
          <w:szCs w:val="28"/>
        </w:rPr>
      </w:pPr>
    </w:p>
    <w:p w14:paraId="3A6DCD39" w14:textId="52DD9F4C" w:rsidR="008A645F" w:rsidRPr="009834C0" w:rsidRDefault="00163811" w:rsidP="008A645F">
      <w:pPr>
        <w:pStyle w:val="a5"/>
        <w:numPr>
          <w:ilvl w:val="0"/>
          <w:numId w:val="32"/>
        </w:numPr>
        <w:shd w:val="clear" w:color="auto" w:fill="FFFFFF"/>
        <w:spacing w:after="0" w:line="240" w:lineRule="auto"/>
        <w:ind w:left="0" w:firstLine="567"/>
        <w:jc w:val="both"/>
        <w:rPr>
          <w:rFonts w:ascii="Times New Roman" w:hAnsi="Times New Roman" w:cs="Times New Roman"/>
          <w:sz w:val="28"/>
          <w:szCs w:val="28"/>
        </w:rPr>
      </w:pPr>
      <w:r w:rsidRPr="009834C0">
        <w:rPr>
          <w:rFonts w:ascii="Times New Roman" w:hAnsi="Times New Roman" w:cs="Times New Roman"/>
          <w:sz w:val="28"/>
          <w:szCs w:val="28"/>
        </w:rPr>
        <w:t xml:space="preserve">У </w:t>
      </w:r>
      <w:r w:rsidR="008A645F" w:rsidRPr="009834C0">
        <w:rPr>
          <w:rFonts w:ascii="Times New Roman" w:hAnsi="Times New Roman" w:cs="Times New Roman"/>
          <w:sz w:val="28"/>
          <w:szCs w:val="28"/>
        </w:rPr>
        <w:t xml:space="preserve">пункті 4.5 </w:t>
      </w:r>
      <w:r w:rsidRPr="009834C0">
        <w:rPr>
          <w:rFonts w:ascii="Times New Roman" w:hAnsi="Times New Roman" w:cs="Times New Roman"/>
          <w:sz w:val="28"/>
          <w:szCs w:val="28"/>
        </w:rPr>
        <w:t>глав</w:t>
      </w:r>
      <w:r w:rsidR="008A645F" w:rsidRPr="009834C0">
        <w:rPr>
          <w:rFonts w:ascii="Times New Roman" w:hAnsi="Times New Roman" w:cs="Times New Roman"/>
          <w:sz w:val="28"/>
          <w:szCs w:val="28"/>
        </w:rPr>
        <w:t>и</w:t>
      </w:r>
      <w:r w:rsidRPr="009834C0">
        <w:rPr>
          <w:rFonts w:ascii="Times New Roman" w:hAnsi="Times New Roman" w:cs="Times New Roman"/>
          <w:sz w:val="28"/>
          <w:szCs w:val="28"/>
        </w:rPr>
        <w:t xml:space="preserve"> 2</w:t>
      </w:r>
      <w:r w:rsidR="008A645F" w:rsidRPr="009834C0">
        <w:rPr>
          <w:rFonts w:ascii="Times New Roman" w:hAnsi="Times New Roman" w:cs="Times New Roman"/>
          <w:sz w:val="28"/>
          <w:szCs w:val="28"/>
        </w:rPr>
        <w:t xml:space="preserve"> </w:t>
      </w:r>
      <w:r w:rsidR="00DC15B6" w:rsidRPr="009834C0">
        <w:rPr>
          <w:rFonts w:ascii="Times New Roman" w:hAnsi="Times New Roman" w:cs="Times New Roman"/>
          <w:sz w:val="28"/>
          <w:szCs w:val="28"/>
        </w:rPr>
        <w:t xml:space="preserve">цифри та </w:t>
      </w:r>
      <w:r w:rsidR="0011049A" w:rsidRPr="009834C0">
        <w:rPr>
          <w:rFonts w:ascii="Times New Roman" w:hAnsi="Times New Roman" w:cs="Times New Roman"/>
          <w:sz w:val="28"/>
          <w:szCs w:val="28"/>
        </w:rPr>
        <w:t>знак</w:t>
      </w:r>
      <w:r w:rsidR="00DC15B6" w:rsidRPr="009834C0">
        <w:rPr>
          <w:rFonts w:ascii="Times New Roman" w:hAnsi="Times New Roman" w:cs="Times New Roman"/>
          <w:sz w:val="28"/>
          <w:szCs w:val="28"/>
        </w:rPr>
        <w:t xml:space="preserve"> «1.5» замінити цифрами та </w:t>
      </w:r>
      <w:r w:rsidR="0011049A" w:rsidRPr="009834C0">
        <w:rPr>
          <w:rFonts w:ascii="Times New Roman" w:hAnsi="Times New Roman" w:cs="Times New Roman"/>
          <w:sz w:val="28"/>
          <w:szCs w:val="28"/>
        </w:rPr>
        <w:t>знаком</w:t>
      </w:r>
      <w:r w:rsidR="00DC15B6" w:rsidRPr="009834C0">
        <w:rPr>
          <w:rFonts w:ascii="Times New Roman" w:hAnsi="Times New Roman" w:cs="Times New Roman"/>
          <w:sz w:val="28"/>
          <w:szCs w:val="28"/>
        </w:rPr>
        <w:t xml:space="preserve"> «1.4».</w:t>
      </w:r>
    </w:p>
    <w:p w14:paraId="032E4B73" w14:textId="77777777" w:rsidR="008A645F" w:rsidRPr="009834C0" w:rsidRDefault="008A645F" w:rsidP="008A645F">
      <w:pPr>
        <w:pStyle w:val="a5"/>
        <w:shd w:val="clear" w:color="auto" w:fill="FFFFFF"/>
        <w:spacing w:after="0" w:line="240" w:lineRule="auto"/>
        <w:ind w:left="0"/>
        <w:jc w:val="both"/>
        <w:rPr>
          <w:rFonts w:ascii="Times New Roman" w:hAnsi="Times New Roman" w:cs="Times New Roman"/>
          <w:sz w:val="28"/>
          <w:szCs w:val="28"/>
        </w:rPr>
      </w:pPr>
    </w:p>
    <w:p w14:paraId="3C1FD0AC" w14:textId="5058947C" w:rsidR="008A645F" w:rsidRPr="009834C0" w:rsidRDefault="007F1FFF" w:rsidP="008A645F">
      <w:pPr>
        <w:pStyle w:val="a5"/>
        <w:numPr>
          <w:ilvl w:val="0"/>
          <w:numId w:val="32"/>
        </w:numPr>
        <w:shd w:val="clear" w:color="auto" w:fill="FFFFFF"/>
        <w:spacing w:after="0" w:line="240" w:lineRule="auto"/>
        <w:ind w:left="0" w:firstLine="567"/>
        <w:jc w:val="both"/>
        <w:rPr>
          <w:rFonts w:ascii="Times New Roman" w:hAnsi="Times New Roman" w:cs="Times New Roman"/>
          <w:sz w:val="28"/>
          <w:szCs w:val="28"/>
        </w:rPr>
      </w:pPr>
      <w:r w:rsidRPr="009834C0">
        <w:rPr>
          <w:rFonts w:ascii="Times New Roman" w:hAnsi="Times New Roman" w:cs="Times New Roman"/>
          <w:sz w:val="28"/>
          <w:szCs w:val="28"/>
        </w:rPr>
        <w:t xml:space="preserve">Додаток 1 викласти </w:t>
      </w:r>
      <w:r w:rsidR="001C1AB1">
        <w:rPr>
          <w:rFonts w:ascii="Times New Roman" w:hAnsi="Times New Roman" w:cs="Times New Roman"/>
          <w:sz w:val="28"/>
          <w:szCs w:val="28"/>
        </w:rPr>
        <w:t>в</w:t>
      </w:r>
      <w:bookmarkStart w:id="0" w:name="_GoBack"/>
      <w:bookmarkEnd w:id="0"/>
      <w:r w:rsidRPr="009834C0">
        <w:rPr>
          <w:rFonts w:ascii="Times New Roman" w:hAnsi="Times New Roman" w:cs="Times New Roman"/>
          <w:sz w:val="28"/>
          <w:szCs w:val="28"/>
        </w:rPr>
        <w:t xml:space="preserve"> новій редакції, що додається.</w:t>
      </w:r>
    </w:p>
    <w:p w14:paraId="2B952F47" w14:textId="77777777" w:rsidR="008A645F" w:rsidRPr="009834C0" w:rsidRDefault="008A645F" w:rsidP="008A645F">
      <w:pPr>
        <w:pStyle w:val="a5"/>
        <w:spacing w:after="0" w:line="240" w:lineRule="auto"/>
        <w:ind w:left="0"/>
        <w:rPr>
          <w:rFonts w:ascii="Times New Roman" w:hAnsi="Times New Roman" w:cs="Times New Roman"/>
          <w:sz w:val="28"/>
          <w:szCs w:val="28"/>
        </w:rPr>
      </w:pPr>
    </w:p>
    <w:p w14:paraId="1F098A3E" w14:textId="50BB4C4A" w:rsidR="007F1FFF" w:rsidRPr="009834C0" w:rsidRDefault="007F1FFF" w:rsidP="008A645F">
      <w:pPr>
        <w:pStyle w:val="a5"/>
        <w:numPr>
          <w:ilvl w:val="0"/>
          <w:numId w:val="32"/>
        </w:numPr>
        <w:shd w:val="clear" w:color="auto" w:fill="FFFFFF"/>
        <w:spacing w:after="0" w:line="240" w:lineRule="auto"/>
        <w:ind w:left="0" w:firstLine="567"/>
        <w:jc w:val="both"/>
        <w:rPr>
          <w:rFonts w:ascii="Times New Roman" w:hAnsi="Times New Roman" w:cs="Times New Roman"/>
          <w:sz w:val="28"/>
          <w:szCs w:val="28"/>
        </w:rPr>
      </w:pPr>
      <w:r w:rsidRPr="009834C0">
        <w:rPr>
          <w:rFonts w:ascii="Times New Roman" w:hAnsi="Times New Roman" w:cs="Times New Roman"/>
          <w:sz w:val="28"/>
          <w:szCs w:val="28"/>
        </w:rPr>
        <w:t xml:space="preserve">Доповнити новим додатком </w:t>
      </w:r>
      <w:r w:rsidR="00DC15B6" w:rsidRPr="009834C0">
        <w:rPr>
          <w:rFonts w:ascii="Times New Roman" w:hAnsi="Times New Roman" w:cs="Times New Roman"/>
          <w:sz w:val="28"/>
          <w:szCs w:val="28"/>
        </w:rPr>
        <w:t>10</w:t>
      </w:r>
      <w:r w:rsidRPr="009834C0">
        <w:rPr>
          <w:rFonts w:ascii="Times New Roman" w:hAnsi="Times New Roman" w:cs="Times New Roman"/>
          <w:sz w:val="28"/>
          <w:szCs w:val="28"/>
        </w:rPr>
        <w:t xml:space="preserve">, що додається. </w:t>
      </w:r>
    </w:p>
    <w:p w14:paraId="0D697F40" w14:textId="261761DF" w:rsidR="00B31881" w:rsidRPr="009834C0" w:rsidRDefault="00B31881" w:rsidP="00B31881">
      <w:pPr>
        <w:spacing w:after="0" w:line="240" w:lineRule="auto"/>
        <w:ind w:left="709"/>
        <w:rPr>
          <w:rFonts w:ascii="Times New Roman" w:hAnsi="Times New Roman" w:cs="Times New Roman"/>
          <w:sz w:val="28"/>
          <w:szCs w:val="28"/>
        </w:rPr>
      </w:pPr>
    </w:p>
    <w:p w14:paraId="63EBF0B8" w14:textId="77777777" w:rsidR="00EF6D51" w:rsidRPr="009834C0" w:rsidRDefault="00EF6D51" w:rsidP="00B31881">
      <w:pPr>
        <w:spacing w:after="0" w:line="240" w:lineRule="auto"/>
        <w:ind w:left="709"/>
        <w:rPr>
          <w:rFonts w:ascii="Times New Roman" w:hAnsi="Times New Roman" w:cs="Times New Roman"/>
          <w:sz w:val="28"/>
          <w:szCs w:val="28"/>
        </w:rPr>
      </w:pPr>
    </w:p>
    <w:p w14:paraId="064D9F5E" w14:textId="77777777" w:rsidR="007F1FFF" w:rsidRPr="009834C0" w:rsidRDefault="00486092" w:rsidP="00103DCE">
      <w:pPr>
        <w:spacing w:after="0" w:line="240" w:lineRule="auto"/>
        <w:rPr>
          <w:rFonts w:ascii="Times New Roman" w:hAnsi="Times New Roman" w:cs="Times New Roman"/>
          <w:sz w:val="28"/>
          <w:szCs w:val="28"/>
        </w:rPr>
      </w:pPr>
      <w:r w:rsidRPr="009834C0">
        <w:rPr>
          <w:rFonts w:ascii="Times New Roman" w:hAnsi="Times New Roman" w:cs="Times New Roman"/>
          <w:sz w:val="28"/>
          <w:szCs w:val="28"/>
        </w:rPr>
        <w:t>Директор Департаменту із регулювання</w:t>
      </w:r>
    </w:p>
    <w:p w14:paraId="6AE120BE" w14:textId="4376BF41" w:rsidR="00486092" w:rsidRPr="009834C0" w:rsidRDefault="00486092" w:rsidP="00103DCE">
      <w:pPr>
        <w:spacing w:after="0" w:line="240" w:lineRule="auto"/>
        <w:rPr>
          <w:rFonts w:ascii="Times New Roman" w:hAnsi="Times New Roman" w:cs="Times New Roman"/>
          <w:sz w:val="28"/>
          <w:szCs w:val="28"/>
        </w:rPr>
      </w:pPr>
      <w:r w:rsidRPr="009834C0">
        <w:rPr>
          <w:rFonts w:ascii="Times New Roman" w:hAnsi="Times New Roman" w:cs="Times New Roman"/>
          <w:sz w:val="28"/>
          <w:szCs w:val="28"/>
        </w:rPr>
        <w:t xml:space="preserve">відносин у сфері енергетики </w:t>
      </w:r>
      <w:r w:rsidRPr="009834C0">
        <w:rPr>
          <w:rFonts w:ascii="Times New Roman" w:hAnsi="Times New Roman" w:cs="Times New Roman"/>
          <w:sz w:val="28"/>
          <w:szCs w:val="28"/>
        </w:rPr>
        <w:tab/>
      </w:r>
      <w:r w:rsidRPr="009834C0">
        <w:rPr>
          <w:rFonts w:ascii="Times New Roman" w:hAnsi="Times New Roman" w:cs="Times New Roman"/>
          <w:sz w:val="28"/>
          <w:szCs w:val="28"/>
        </w:rPr>
        <w:tab/>
      </w:r>
      <w:r w:rsidRPr="009834C0">
        <w:rPr>
          <w:rFonts w:ascii="Times New Roman" w:hAnsi="Times New Roman" w:cs="Times New Roman"/>
          <w:sz w:val="28"/>
          <w:szCs w:val="28"/>
        </w:rPr>
        <w:tab/>
      </w:r>
      <w:r w:rsidRPr="009834C0">
        <w:rPr>
          <w:rFonts w:ascii="Times New Roman" w:hAnsi="Times New Roman" w:cs="Times New Roman"/>
          <w:sz w:val="28"/>
          <w:szCs w:val="28"/>
        </w:rPr>
        <w:tab/>
      </w:r>
      <w:r w:rsidRPr="009834C0">
        <w:rPr>
          <w:rFonts w:ascii="Times New Roman" w:hAnsi="Times New Roman" w:cs="Times New Roman"/>
          <w:sz w:val="28"/>
          <w:szCs w:val="28"/>
        </w:rPr>
        <w:tab/>
      </w:r>
      <w:r w:rsidRPr="009834C0">
        <w:rPr>
          <w:rFonts w:ascii="Times New Roman" w:hAnsi="Times New Roman" w:cs="Times New Roman"/>
          <w:sz w:val="28"/>
          <w:szCs w:val="28"/>
        </w:rPr>
        <w:tab/>
      </w:r>
      <w:r w:rsidR="00593202" w:rsidRPr="009834C0">
        <w:rPr>
          <w:rFonts w:ascii="Times New Roman" w:hAnsi="Times New Roman" w:cs="Times New Roman"/>
          <w:sz w:val="28"/>
          <w:szCs w:val="28"/>
        </w:rPr>
        <w:t>Андрій ОГНЬОВ</w:t>
      </w:r>
    </w:p>
    <w:sectPr w:rsidR="00486092" w:rsidRPr="009834C0" w:rsidSect="002C3BB3">
      <w:headerReference w:type="default" r:id="rId8"/>
      <w:pgSz w:w="11906" w:h="16838"/>
      <w:pgMar w:top="850" w:right="850"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E44A74" w14:textId="77777777" w:rsidR="00253A81" w:rsidRDefault="00253A81" w:rsidP="00F44E01">
      <w:pPr>
        <w:spacing w:after="0" w:line="240" w:lineRule="auto"/>
      </w:pPr>
      <w:r>
        <w:separator/>
      </w:r>
    </w:p>
  </w:endnote>
  <w:endnote w:type="continuationSeparator" w:id="0">
    <w:p w14:paraId="7DCF7579" w14:textId="77777777" w:rsidR="00253A81" w:rsidRDefault="00253A81" w:rsidP="00F44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F2E9E" w14:textId="77777777" w:rsidR="00253A81" w:rsidRDefault="00253A81" w:rsidP="00F44E01">
      <w:pPr>
        <w:spacing w:after="0" w:line="240" w:lineRule="auto"/>
      </w:pPr>
      <w:r>
        <w:separator/>
      </w:r>
    </w:p>
  </w:footnote>
  <w:footnote w:type="continuationSeparator" w:id="0">
    <w:p w14:paraId="63583BDB" w14:textId="77777777" w:rsidR="00253A81" w:rsidRDefault="00253A81" w:rsidP="00F44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8534278"/>
      <w:docPartObj>
        <w:docPartGallery w:val="Page Numbers (Top of Page)"/>
        <w:docPartUnique/>
      </w:docPartObj>
    </w:sdtPr>
    <w:sdtEndPr>
      <w:rPr>
        <w:rFonts w:ascii="Times New Roman" w:hAnsi="Times New Roman" w:cs="Times New Roman"/>
        <w:sz w:val="24"/>
        <w:szCs w:val="24"/>
      </w:rPr>
    </w:sdtEndPr>
    <w:sdtContent>
      <w:p w14:paraId="055271E0" w14:textId="07B62DCE" w:rsidR="009A1D86" w:rsidRDefault="009A1D86" w:rsidP="00F44E01">
        <w:pPr>
          <w:pStyle w:val="a7"/>
          <w:jc w:val="center"/>
          <w:rPr>
            <w:rFonts w:ascii="Times New Roman" w:hAnsi="Times New Roman" w:cs="Times New Roman"/>
            <w:sz w:val="24"/>
            <w:szCs w:val="24"/>
          </w:rPr>
        </w:pPr>
        <w:r w:rsidRPr="00F44E01">
          <w:rPr>
            <w:rFonts w:ascii="Times New Roman" w:hAnsi="Times New Roman" w:cs="Times New Roman"/>
            <w:sz w:val="24"/>
            <w:szCs w:val="24"/>
          </w:rPr>
          <w:fldChar w:fldCharType="begin"/>
        </w:r>
        <w:r w:rsidRPr="00F44E01">
          <w:rPr>
            <w:rFonts w:ascii="Times New Roman" w:hAnsi="Times New Roman" w:cs="Times New Roman"/>
            <w:sz w:val="24"/>
            <w:szCs w:val="24"/>
          </w:rPr>
          <w:instrText>PAGE   \* MERGEFORMAT</w:instrText>
        </w:r>
        <w:r w:rsidRPr="00F44E01">
          <w:rPr>
            <w:rFonts w:ascii="Times New Roman" w:hAnsi="Times New Roman" w:cs="Times New Roman"/>
            <w:sz w:val="24"/>
            <w:szCs w:val="24"/>
          </w:rPr>
          <w:fldChar w:fldCharType="separate"/>
        </w:r>
        <w:r w:rsidR="001C1AB1" w:rsidRPr="001C1AB1">
          <w:rPr>
            <w:rFonts w:ascii="Times New Roman" w:hAnsi="Times New Roman" w:cs="Times New Roman"/>
            <w:noProof/>
            <w:sz w:val="24"/>
            <w:szCs w:val="24"/>
            <w:lang w:val="ru-RU"/>
          </w:rPr>
          <w:t>3</w:t>
        </w:r>
        <w:r w:rsidRPr="00F44E01">
          <w:rPr>
            <w:rFonts w:ascii="Times New Roman" w:hAnsi="Times New Roman" w:cs="Times New Roman"/>
            <w:sz w:val="24"/>
            <w:szCs w:val="24"/>
          </w:rPr>
          <w:fldChar w:fldCharType="end"/>
        </w:r>
      </w:p>
      <w:p w14:paraId="46E74E1B" w14:textId="77777777" w:rsidR="009A1D86" w:rsidRPr="00F44E01" w:rsidRDefault="001C1AB1" w:rsidP="00F44E01">
        <w:pPr>
          <w:pStyle w:val="a7"/>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13E4"/>
    <w:multiLevelType w:val="hybridMultilevel"/>
    <w:tmpl w:val="469AF294"/>
    <w:lvl w:ilvl="0" w:tplc="C5829C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FB5295"/>
    <w:multiLevelType w:val="hybridMultilevel"/>
    <w:tmpl w:val="A8A09616"/>
    <w:lvl w:ilvl="0" w:tplc="181647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A6F6D39"/>
    <w:multiLevelType w:val="hybridMultilevel"/>
    <w:tmpl w:val="302C8418"/>
    <w:lvl w:ilvl="0" w:tplc="0CD0D500">
      <w:start w:val="11"/>
      <w:numFmt w:val="decimal"/>
      <w:lvlText w:val="%1."/>
      <w:lvlJc w:val="left"/>
      <w:pPr>
        <w:ind w:left="1085" w:hanging="375"/>
      </w:pPr>
      <w:rPr>
        <w:rFonts w:hint="default"/>
        <w:color w:val="FF000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0CD9069D"/>
    <w:multiLevelType w:val="hybridMultilevel"/>
    <w:tmpl w:val="32E04B64"/>
    <w:lvl w:ilvl="0" w:tplc="D0FAC1E4">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0F9451B2"/>
    <w:multiLevelType w:val="hybridMultilevel"/>
    <w:tmpl w:val="0C94D51A"/>
    <w:lvl w:ilvl="0" w:tplc="299A3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0900681"/>
    <w:multiLevelType w:val="multilevel"/>
    <w:tmpl w:val="4B520D22"/>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11EC3AED"/>
    <w:multiLevelType w:val="hybridMultilevel"/>
    <w:tmpl w:val="D71E2910"/>
    <w:lvl w:ilvl="0" w:tplc="4AECC94A">
      <w:start w:val="1"/>
      <w:numFmt w:val="decimal"/>
      <w:lvlText w:val="%1)"/>
      <w:lvlJc w:val="left"/>
      <w:pPr>
        <w:ind w:left="8015"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B2213E4"/>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1F984852"/>
    <w:multiLevelType w:val="hybridMultilevel"/>
    <w:tmpl w:val="CB42254C"/>
    <w:lvl w:ilvl="0" w:tplc="E760D5C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9" w15:restartNumberingAfterBreak="0">
    <w:nsid w:val="1FBA63CF"/>
    <w:multiLevelType w:val="hybridMultilevel"/>
    <w:tmpl w:val="7AF80D38"/>
    <w:lvl w:ilvl="0" w:tplc="5A46BB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09C2EDC"/>
    <w:multiLevelType w:val="hybridMultilevel"/>
    <w:tmpl w:val="F8FC9A12"/>
    <w:lvl w:ilvl="0" w:tplc="DE54DCE6">
      <w:start w:val="3"/>
      <w:numFmt w:val="decimal"/>
      <w:lvlText w:val="%1)"/>
      <w:lvlJc w:val="left"/>
      <w:pPr>
        <w:ind w:left="1425" w:hanging="360"/>
      </w:pPr>
      <w:rPr>
        <w:rFonts w:hint="default"/>
      </w:r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11" w15:restartNumberingAfterBreak="0">
    <w:nsid w:val="214453D3"/>
    <w:multiLevelType w:val="hybridMultilevel"/>
    <w:tmpl w:val="7444CDB8"/>
    <w:lvl w:ilvl="0" w:tplc="EC7600F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2" w15:restartNumberingAfterBreak="0">
    <w:nsid w:val="227937F5"/>
    <w:multiLevelType w:val="multilevel"/>
    <w:tmpl w:val="6E923E26"/>
    <w:lvl w:ilvl="0">
      <w:start w:val="1"/>
      <w:numFmt w:val="decimal"/>
      <w:lvlText w:val="%1."/>
      <w:lvlJc w:val="left"/>
      <w:pPr>
        <w:ind w:left="928"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13" w15:restartNumberingAfterBreak="0">
    <w:nsid w:val="2393742C"/>
    <w:multiLevelType w:val="hybridMultilevel"/>
    <w:tmpl w:val="1E445664"/>
    <w:lvl w:ilvl="0" w:tplc="D77E789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4" w15:restartNumberingAfterBreak="0">
    <w:nsid w:val="2663645D"/>
    <w:multiLevelType w:val="hybridMultilevel"/>
    <w:tmpl w:val="F3386E06"/>
    <w:lvl w:ilvl="0" w:tplc="0BE0E1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2B0D5988"/>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15:restartNumberingAfterBreak="0">
    <w:nsid w:val="31F965A9"/>
    <w:multiLevelType w:val="hybridMultilevel"/>
    <w:tmpl w:val="4CFCED1A"/>
    <w:lvl w:ilvl="0" w:tplc="7ECE1B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5F419EE"/>
    <w:multiLevelType w:val="hybridMultilevel"/>
    <w:tmpl w:val="512A0962"/>
    <w:lvl w:ilvl="0" w:tplc="A2D8B6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3E7544F9"/>
    <w:multiLevelType w:val="hybridMultilevel"/>
    <w:tmpl w:val="BCBCF7BE"/>
    <w:lvl w:ilvl="0" w:tplc="DF7AEA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3EA203E7"/>
    <w:multiLevelType w:val="hybridMultilevel"/>
    <w:tmpl w:val="E72C3568"/>
    <w:lvl w:ilvl="0" w:tplc="D56C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3F321D4C"/>
    <w:multiLevelType w:val="hybridMultilevel"/>
    <w:tmpl w:val="42DC868C"/>
    <w:lvl w:ilvl="0" w:tplc="286AF6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41C96E27"/>
    <w:multiLevelType w:val="hybridMultilevel"/>
    <w:tmpl w:val="BCBCF7BE"/>
    <w:lvl w:ilvl="0" w:tplc="DF7AEA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2870277"/>
    <w:multiLevelType w:val="hybridMultilevel"/>
    <w:tmpl w:val="B9B26CF8"/>
    <w:lvl w:ilvl="0" w:tplc="5CB2885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44D85279"/>
    <w:multiLevelType w:val="hybridMultilevel"/>
    <w:tmpl w:val="CA28FC84"/>
    <w:lvl w:ilvl="0" w:tplc="CBE8014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4" w15:restartNumberingAfterBreak="0">
    <w:nsid w:val="48407232"/>
    <w:multiLevelType w:val="hybridMultilevel"/>
    <w:tmpl w:val="BAB07402"/>
    <w:lvl w:ilvl="0" w:tplc="9FE22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4CD672A1"/>
    <w:multiLevelType w:val="hybridMultilevel"/>
    <w:tmpl w:val="1FAA1446"/>
    <w:lvl w:ilvl="0" w:tplc="5A222BA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6" w15:restartNumberingAfterBreak="0">
    <w:nsid w:val="4EF43596"/>
    <w:multiLevelType w:val="multilevel"/>
    <w:tmpl w:val="CEF4FA6E"/>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7" w15:restartNumberingAfterBreak="0">
    <w:nsid w:val="6188774C"/>
    <w:multiLevelType w:val="multilevel"/>
    <w:tmpl w:val="6E923E26"/>
    <w:lvl w:ilvl="0">
      <w:start w:val="1"/>
      <w:numFmt w:val="decimal"/>
      <w:lvlText w:val="%1."/>
      <w:lvlJc w:val="left"/>
      <w:pPr>
        <w:ind w:left="928"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8" w15:restartNumberingAfterBreak="0">
    <w:nsid w:val="646079E2"/>
    <w:multiLevelType w:val="multilevel"/>
    <w:tmpl w:val="4BFEC9F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9" w15:restartNumberingAfterBreak="0">
    <w:nsid w:val="68C641E4"/>
    <w:multiLevelType w:val="hybridMultilevel"/>
    <w:tmpl w:val="A5E012BE"/>
    <w:lvl w:ilvl="0" w:tplc="F2506FB4">
      <w:start w:val="1"/>
      <w:numFmt w:val="decimal"/>
      <w:lvlText w:val="%1)"/>
      <w:lvlJc w:val="left"/>
      <w:pPr>
        <w:ind w:left="1288" w:hanging="360"/>
      </w:pPr>
      <w:rPr>
        <w:rFonts w:hint="default"/>
      </w:r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30" w15:restartNumberingAfterBreak="0">
    <w:nsid w:val="6FEA3A31"/>
    <w:multiLevelType w:val="hybridMultilevel"/>
    <w:tmpl w:val="A9ACCA0C"/>
    <w:lvl w:ilvl="0" w:tplc="5C441400">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1" w15:restartNumberingAfterBreak="0">
    <w:nsid w:val="7E3173F2"/>
    <w:multiLevelType w:val="hybridMultilevel"/>
    <w:tmpl w:val="A8E2898A"/>
    <w:lvl w:ilvl="0" w:tplc="9C3ACC8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6"/>
  </w:num>
  <w:num w:numId="2">
    <w:abstractNumId w:val="9"/>
  </w:num>
  <w:num w:numId="3">
    <w:abstractNumId w:val="4"/>
  </w:num>
  <w:num w:numId="4">
    <w:abstractNumId w:val="1"/>
  </w:num>
  <w:num w:numId="5">
    <w:abstractNumId w:val="15"/>
  </w:num>
  <w:num w:numId="6">
    <w:abstractNumId w:val="28"/>
  </w:num>
  <w:num w:numId="7">
    <w:abstractNumId w:val="5"/>
  </w:num>
  <w:num w:numId="8">
    <w:abstractNumId w:val="20"/>
  </w:num>
  <w:num w:numId="9">
    <w:abstractNumId w:val="7"/>
  </w:num>
  <w:num w:numId="10">
    <w:abstractNumId w:val="12"/>
  </w:num>
  <w:num w:numId="11">
    <w:abstractNumId w:val="23"/>
  </w:num>
  <w:num w:numId="12">
    <w:abstractNumId w:val="13"/>
  </w:num>
  <w:num w:numId="13">
    <w:abstractNumId w:val="19"/>
  </w:num>
  <w:num w:numId="14">
    <w:abstractNumId w:val="24"/>
  </w:num>
  <w:num w:numId="15">
    <w:abstractNumId w:val="14"/>
  </w:num>
  <w:num w:numId="16">
    <w:abstractNumId w:val="22"/>
  </w:num>
  <w:num w:numId="17">
    <w:abstractNumId w:val="16"/>
  </w:num>
  <w:num w:numId="18">
    <w:abstractNumId w:val="30"/>
  </w:num>
  <w:num w:numId="19">
    <w:abstractNumId w:val="0"/>
  </w:num>
  <w:num w:numId="20">
    <w:abstractNumId w:val="2"/>
  </w:num>
  <w:num w:numId="21">
    <w:abstractNumId w:val="10"/>
  </w:num>
  <w:num w:numId="22">
    <w:abstractNumId w:val="6"/>
  </w:num>
  <w:num w:numId="23">
    <w:abstractNumId w:val="31"/>
  </w:num>
  <w:num w:numId="24">
    <w:abstractNumId w:val="18"/>
  </w:num>
  <w:num w:numId="25">
    <w:abstractNumId w:val="21"/>
  </w:num>
  <w:num w:numId="26">
    <w:abstractNumId w:val="17"/>
  </w:num>
  <w:num w:numId="27">
    <w:abstractNumId w:val="25"/>
  </w:num>
  <w:num w:numId="28">
    <w:abstractNumId w:val="11"/>
  </w:num>
  <w:num w:numId="29">
    <w:abstractNumId w:val="8"/>
  </w:num>
  <w:num w:numId="30">
    <w:abstractNumId w:val="27"/>
  </w:num>
  <w:num w:numId="31">
    <w:abstractNumId w:val="29"/>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A34"/>
    <w:rsid w:val="00000C12"/>
    <w:rsid w:val="00004D07"/>
    <w:rsid w:val="000055C4"/>
    <w:rsid w:val="000074D1"/>
    <w:rsid w:val="00007CDC"/>
    <w:rsid w:val="00012F12"/>
    <w:rsid w:val="00013532"/>
    <w:rsid w:val="0002071B"/>
    <w:rsid w:val="000233B1"/>
    <w:rsid w:val="00032738"/>
    <w:rsid w:val="000351CC"/>
    <w:rsid w:val="0003781A"/>
    <w:rsid w:val="000378F4"/>
    <w:rsid w:val="00037A85"/>
    <w:rsid w:val="00044983"/>
    <w:rsid w:val="00051038"/>
    <w:rsid w:val="00055029"/>
    <w:rsid w:val="00056F2E"/>
    <w:rsid w:val="00063FDA"/>
    <w:rsid w:val="00071847"/>
    <w:rsid w:val="0007503C"/>
    <w:rsid w:val="000802B0"/>
    <w:rsid w:val="000816AF"/>
    <w:rsid w:val="000823C7"/>
    <w:rsid w:val="00083B7A"/>
    <w:rsid w:val="00091AC9"/>
    <w:rsid w:val="00092117"/>
    <w:rsid w:val="00093AFD"/>
    <w:rsid w:val="00093CFB"/>
    <w:rsid w:val="0009474E"/>
    <w:rsid w:val="00095F6B"/>
    <w:rsid w:val="000964D3"/>
    <w:rsid w:val="000A151D"/>
    <w:rsid w:val="000C0A04"/>
    <w:rsid w:val="000C0AA1"/>
    <w:rsid w:val="000C2C13"/>
    <w:rsid w:val="000C4C6A"/>
    <w:rsid w:val="000C5BA1"/>
    <w:rsid w:val="000C6C7E"/>
    <w:rsid w:val="000D38A6"/>
    <w:rsid w:val="000E4ABB"/>
    <w:rsid w:val="000E603A"/>
    <w:rsid w:val="000F044A"/>
    <w:rsid w:val="000F6FB8"/>
    <w:rsid w:val="00103DCE"/>
    <w:rsid w:val="0010608E"/>
    <w:rsid w:val="0011049A"/>
    <w:rsid w:val="00113516"/>
    <w:rsid w:val="00116B49"/>
    <w:rsid w:val="00117C25"/>
    <w:rsid w:val="00117C99"/>
    <w:rsid w:val="00120CF4"/>
    <w:rsid w:val="001317D2"/>
    <w:rsid w:val="00137A59"/>
    <w:rsid w:val="00140672"/>
    <w:rsid w:val="00141CA5"/>
    <w:rsid w:val="00143D21"/>
    <w:rsid w:val="00151908"/>
    <w:rsid w:val="00153B0C"/>
    <w:rsid w:val="00154A72"/>
    <w:rsid w:val="00161C59"/>
    <w:rsid w:val="001637D8"/>
    <w:rsid w:val="00163811"/>
    <w:rsid w:val="001639FA"/>
    <w:rsid w:val="00167CF5"/>
    <w:rsid w:val="00170334"/>
    <w:rsid w:val="001767B2"/>
    <w:rsid w:val="001864FE"/>
    <w:rsid w:val="0019555D"/>
    <w:rsid w:val="00195990"/>
    <w:rsid w:val="001A3CB8"/>
    <w:rsid w:val="001B0A6C"/>
    <w:rsid w:val="001B45CD"/>
    <w:rsid w:val="001B7397"/>
    <w:rsid w:val="001C15E8"/>
    <w:rsid w:val="001C1AB1"/>
    <w:rsid w:val="001C1B18"/>
    <w:rsid w:val="001C707C"/>
    <w:rsid w:val="001D18EB"/>
    <w:rsid w:val="001D1D6C"/>
    <w:rsid w:val="001E23A5"/>
    <w:rsid w:val="001E651E"/>
    <w:rsid w:val="001E6AAD"/>
    <w:rsid w:val="001F133F"/>
    <w:rsid w:val="001F637D"/>
    <w:rsid w:val="00202CB1"/>
    <w:rsid w:val="002078AF"/>
    <w:rsid w:val="002144AC"/>
    <w:rsid w:val="00215D74"/>
    <w:rsid w:val="00216547"/>
    <w:rsid w:val="00236C2B"/>
    <w:rsid w:val="00242F36"/>
    <w:rsid w:val="00243CFC"/>
    <w:rsid w:val="0024486B"/>
    <w:rsid w:val="00244A4D"/>
    <w:rsid w:val="00253A81"/>
    <w:rsid w:val="002548B8"/>
    <w:rsid w:val="0026185B"/>
    <w:rsid w:val="00262A04"/>
    <w:rsid w:val="002646A3"/>
    <w:rsid w:val="00270371"/>
    <w:rsid w:val="00272439"/>
    <w:rsid w:val="002751E8"/>
    <w:rsid w:val="00275F9B"/>
    <w:rsid w:val="00280576"/>
    <w:rsid w:val="00281AD4"/>
    <w:rsid w:val="00284AFF"/>
    <w:rsid w:val="00284FEA"/>
    <w:rsid w:val="002906B8"/>
    <w:rsid w:val="00292B7C"/>
    <w:rsid w:val="00295525"/>
    <w:rsid w:val="002A6EC4"/>
    <w:rsid w:val="002B18E3"/>
    <w:rsid w:val="002B2201"/>
    <w:rsid w:val="002B2D84"/>
    <w:rsid w:val="002B43C3"/>
    <w:rsid w:val="002B4F96"/>
    <w:rsid w:val="002C3BB3"/>
    <w:rsid w:val="002C6D49"/>
    <w:rsid w:val="002D1670"/>
    <w:rsid w:val="002D3924"/>
    <w:rsid w:val="002D6C65"/>
    <w:rsid w:val="002F5C44"/>
    <w:rsid w:val="00301A27"/>
    <w:rsid w:val="00301FA9"/>
    <w:rsid w:val="003069C1"/>
    <w:rsid w:val="00317769"/>
    <w:rsid w:val="00323044"/>
    <w:rsid w:val="003236DC"/>
    <w:rsid w:val="00324479"/>
    <w:rsid w:val="003244E9"/>
    <w:rsid w:val="00324782"/>
    <w:rsid w:val="00324B46"/>
    <w:rsid w:val="003367D9"/>
    <w:rsid w:val="003457CB"/>
    <w:rsid w:val="00347D91"/>
    <w:rsid w:val="003573CD"/>
    <w:rsid w:val="00365D75"/>
    <w:rsid w:val="00366201"/>
    <w:rsid w:val="00372965"/>
    <w:rsid w:val="00372AA1"/>
    <w:rsid w:val="00374CC4"/>
    <w:rsid w:val="00374D99"/>
    <w:rsid w:val="0038678B"/>
    <w:rsid w:val="00391026"/>
    <w:rsid w:val="00392787"/>
    <w:rsid w:val="00395484"/>
    <w:rsid w:val="003B35E2"/>
    <w:rsid w:val="003B455D"/>
    <w:rsid w:val="003B4C1A"/>
    <w:rsid w:val="003C1BBA"/>
    <w:rsid w:val="003C39C5"/>
    <w:rsid w:val="003C4C4E"/>
    <w:rsid w:val="003C5259"/>
    <w:rsid w:val="003D13F7"/>
    <w:rsid w:val="003E562D"/>
    <w:rsid w:val="003F240A"/>
    <w:rsid w:val="004046E1"/>
    <w:rsid w:val="00404B4A"/>
    <w:rsid w:val="00404CCD"/>
    <w:rsid w:val="004170A7"/>
    <w:rsid w:val="00426BAC"/>
    <w:rsid w:val="004275FE"/>
    <w:rsid w:val="004375DA"/>
    <w:rsid w:val="00450FD2"/>
    <w:rsid w:val="00457619"/>
    <w:rsid w:val="0046166A"/>
    <w:rsid w:val="00461860"/>
    <w:rsid w:val="00462B4C"/>
    <w:rsid w:val="0046373D"/>
    <w:rsid w:val="00463CA5"/>
    <w:rsid w:val="00464810"/>
    <w:rsid w:val="00471714"/>
    <w:rsid w:val="00473F60"/>
    <w:rsid w:val="00482C35"/>
    <w:rsid w:val="0048454B"/>
    <w:rsid w:val="00486092"/>
    <w:rsid w:val="004907C2"/>
    <w:rsid w:val="00491F5A"/>
    <w:rsid w:val="004948E2"/>
    <w:rsid w:val="004948FF"/>
    <w:rsid w:val="0049625C"/>
    <w:rsid w:val="0049746B"/>
    <w:rsid w:val="004B285D"/>
    <w:rsid w:val="004D47F5"/>
    <w:rsid w:val="004D4EC1"/>
    <w:rsid w:val="004E21EB"/>
    <w:rsid w:val="004E4235"/>
    <w:rsid w:val="004E70DA"/>
    <w:rsid w:val="004F2B45"/>
    <w:rsid w:val="004F4462"/>
    <w:rsid w:val="004F5CF8"/>
    <w:rsid w:val="004F65B7"/>
    <w:rsid w:val="004F6FBF"/>
    <w:rsid w:val="004F73AC"/>
    <w:rsid w:val="00500708"/>
    <w:rsid w:val="0050509B"/>
    <w:rsid w:val="005118C7"/>
    <w:rsid w:val="00513BBA"/>
    <w:rsid w:val="00514308"/>
    <w:rsid w:val="00515509"/>
    <w:rsid w:val="0051682B"/>
    <w:rsid w:val="005260AC"/>
    <w:rsid w:val="00526C1D"/>
    <w:rsid w:val="00536473"/>
    <w:rsid w:val="00537AC9"/>
    <w:rsid w:val="005426FF"/>
    <w:rsid w:val="00545F51"/>
    <w:rsid w:val="005465BE"/>
    <w:rsid w:val="0055142B"/>
    <w:rsid w:val="00570A7D"/>
    <w:rsid w:val="005739C8"/>
    <w:rsid w:val="00573A58"/>
    <w:rsid w:val="00575096"/>
    <w:rsid w:val="00577257"/>
    <w:rsid w:val="005815B1"/>
    <w:rsid w:val="005843CE"/>
    <w:rsid w:val="00584A38"/>
    <w:rsid w:val="00591645"/>
    <w:rsid w:val="00593202"/>
    <w:rsid w:val="00593A92"/>
    <w:rsid w:val="005966A5"/>
    <w:rsid w:val="005A304D"/>
    <w:rsid w:val="005A78DC"/>
    <w:rsid w:val="005A7DAC"/>
    <w:rsid w:val="005B3BFE"/>
    <w:rsid w:val="005D093B"/>
    <w:rsid w:val="005D27DA"/>
    <w:rsid w:val="005D5C34"/>
    <w:rsid w:val="005D7898"/>
    <w:rsid w:val="005E7305"/>
    <w:rsid w:val="005F48E6"/>
    <w:rsid w:val="005F7225"/>
    <w:rsid w:val="006122A8"/>
    <w:rsid w:val="00622194"/>
    <w:rsid w:val="00622F0E"/>
    <w:rsid w:val="0062588A"/>
    <w:rsid w:val="0064263D"/>
    <w:rsid w:val="00647FB5"/>
    <w:rsid w:val="00655119"/>
    <w:rsid w:val="00661E48"/>
    <w:rsid w:val="00661FEA"/>
    <w:rsid w:val="00662334"/>
    <w:rsid w:val="00676A50"/>
    <w:rsid w:val="00683F54"/>
    <w:rsid w:val="0068667C"/>
    <w:rsid w:val="006869CD"/>
    <w:rsid w:val="006A0046"/>
    <w:rsid w:val="006A0627"/>
    <w:rsid w:val="006A37C6"/>
    <w:rsid w:val="006B0194"/>
    <w:rsid w:val="006B5B26"/>
    <w:rsid w:val="006C086F"/>
    <w:rsid w:val="006C10AC"/>
    <w:rsid w:val="006C2FC6"/>
    <w:rsid w:val="006C7D9F"/>
    <w:rsid w:val="006D21FD"/>
    <w:rsid w:val="006D27FE"/>
    <w:rsid w:val="006E0CF1"/>
    <w:rsid w:val="006E1101"/>
    <w:rsid w:val="006E2FB9"/>
    <w:rsid w:val="006E34B6"/>
    <w:rsid w:val="006E6CFB"/>
    <w:rsid w:val="006F34EA"/>
    <w:rsid w:val="00700796"/>
    <w:rsid w:val="00701D37"/>
    <w:rsid w:val="00707DF7"/>
    <w:rsid w:val="007110C7"/>
    <w:rsid w:val="007126BF"/>
    <w:rsid w:val="007158D0"/>
    <w:rsid w:val="00716A34"/>
    <w:rsid w:val="00717F7E"/>
    <w:rsid w:val="007241C9"/>
    <w:rsid w:val="00726FF7"/>
    <w:rsid w:val="00735499"/>
    <w:rsid w:val="00736450"/>
    <w:rsid w:val="00737268"/>
    <w:rsid w:val="00737E42"/>
    <w:rsid w:val="0074250B"/>
    <w:rsid w:val="007436FD"/>
    <w:rsid w:val="00744058"/>
    <w:rsid w:val="007456CD"/>
    <w:rsid w:val="0074630C"/>
    <w:rsid w:val="0075196B"/>
    <w:rsid w:val="00752BFC"/>
    <w:rsid w:val="00756BC3"/>
    <w:rsid w:val="007636FA"/>
    <w:rsid w:val="00764689"/>
    <w:rsid w:val="00766971"/>
    <w:rsid w:val="007703C3"/>
    <w:rsid w:val="00772894"/>
    <w:rsid w:val="00781823"/>
    <w:rsid w:val="00783BFA"/>
    <w:rsid w:val="00785E96"/>
    <w:rsid w:val="00787254"/>
    <w:rsid w:val="007918C7"/>
    <w:rsid w:val="007929FC"/>
    <w:rsid w:val="0079310C"/>
    <w:rsid w:val="007A06EC"/>
    <w:rsid w:val="007A1DFE"/>
    <w:rsid w:val="007A33B1"/>
    <w:rsid w:val="007A51F2"/>
    <w:rsid w:val="007A763A"/>
    <w:rsid w:val="007A76F1"/>
    <w:rsid w:val="007B1106"/>
    <w:rsid w:val="007B55FA"/>
    <w:rsid w:val="007C1A27"/>
    <w:rsid w:val="007C27B5"/>
    <w:rsid w:val="007C39AC"/>
    <w:rsid w:val="007D5D93"/>
    <w:rsid w:val="007D7ED1"/>
    <w:rsid w:val="007E5F75"/>
    <w:rsid w:val="007E74B0"/>
    <w:rsid w:val="007E7F3F"/>
    <w:rsid w:val="007F1FFF"/>
    <w:rsid w:val="007F3CA1"/>
    <w:rsid w:val="00804717"/>
    <w:rsid w:val="008125FC"/>
    <w:rsid w:val="00815DB5"/>
    <w:rsid w:val="00821905"/>
    <w:rsid w:val="00831558"/>
    <w:rsid w:val="008321E3"/>
    <w:rsid w:val="00835E09"/>
    <w:rsid w:val="008424DD"/>
    <w:rsid w:val="00842B6C"/>
    <w:rsid w:val="00847801"/>
    <w:rsid w:val="00855CD9"/>
    <w:rsid w:val="00856A22"/>
    <w:rsid w:val="00857208"/>
    <w:rsid w:val="0086252D"/>
    <w:rsid w:val="008641CC"/>
    <w:rsid w:val="0086662A"/>
    <w:rsid w:val="00867840"/>
    <w:rsid w:val="0087061C"/>
    <w:rsid w:val="00874800"/>
    <w:rsid w:val="00876B41"/>
    <w:rsid w:val="00895A68"/>
    <w:rsid w:val="008A030D"/>
    <w:rsid w:val="008A5F79"/>
    <w:rsid w:val="008A645F"/>
    <w:rsid w:val="008B1A7C"/>
    <w:rsid w:val="008B3176"/>
    <w:rsid w:val="008B44AC"/>
    <w:rsid w:val="008B5E9F"/>
    <w:rsid w:val="008C1E86"/>
    <w:rsid w:val="008C2394"/>
    <w:rsid w:val="008C2489"/>
    <w:rsid w:val="008C49B8"/>
    <w:rsid w:val="008C5472"/>
    <w:rsid w:val="008D17FE"/>
    <w:rsid w:val="008D6F05"/>
    <w:rsid w:val="008E221A"/>
    <w:rsid w:val="008E5897"/>
    <w:rsid w:val="008E695B"/>
    <w:rsid w:val="008F61A6"/>
    <w:rsid w:val="009171E8"/>
    <w:rsid w:val="00923886"/>
    <w:rsid w:val="009368B0"/>
    <w:rsid w:val="00936D38"/>
    <w:rsid w:val="0094101F"/>
    <w:rsid w:val="00941BAE"/>
    <w:rsid w:val="00942F84"/>
    <w:rsid w:val="00945949"/>
    <w:rsid w:val="00946691"/>
    <w:rsid w:val="00946743"/>
    <w:rsid w:val="009467D1"/>
    <w:rsid w:val="009470A2"/>
    <w:rsid w:val="00954888"/>
    <w:rsid w:val="00965BF9"/>
    <w:rsid w:val="00966777"/>
    <w:rsid w:val="00973ADD"/>
    <w:rsid w:val="00973BC4"/>
    <w:rsid w:val="00974EB1"/>
    <w:rsid w:val="009834C0"/>
    <w:rsid w:val="00986599"/>
    <w:rsid w:val="009871D5"/>
    <w:rsid w:val="009956AD"/>
    <w:rsid w:val="0099796B"/>
    <w:rsid w:val="009A1D86"/>
    <w:rsid w:val="009A740B"/>
    <w:rsid w:val="009A75DC"/>
    <w:rsid w:val="009B1905"/>
    <w:rsid w:val="009B2C1E"/>
    <w:rsid w:val="009B705B"/>
    <w:rsid w:val="009B712D"/>
    <w:rsid w:val="009C3CF4"/>
    <w:rsid w:val="009C6DA0"/>
    <w:rsid w:val="009C7B64"/>
    <w:rsid w:val="009D0A44"/>
    <w:rsid w:val="009D3F0A"/>
    <w:rsid w:val="009E3D98"/>
    <w:rsid w:val="009E5524"/>
    <w:rsid w:val="009E7076"/>
    <w:rsid w:val="009F43A9"/>
    <w:rsid w:val="009F65C5"/>
    <w:rsid w:val="00A01782"/>
    <w:rsid w:val="00A01F43"/>
    <w:rsid w:val="00A038E0"/>
    <w:rsid w:val="00A054C7"/>
    <w:rsid w:val="00A1508B"/>
    <w:rsid w:val="00A151FE"/>
    <w:rsid w:val="00A23945"/>
    <w:rsid w:val="00A24CE4"/>
    <w:rsid w:val="00A32CB7"/>
    <w:rsid w:val="00A34050"/>
    <w:rsid w:val="00A34658"/>
    <w:rsid w:val="00A351F6"/>
    <w:rsid w:val="00A35C05"/>
    <w:rsid w:val="00A37126"/>
    <w:rsid w:val="00A379F2"/>
    <w:rsid w:val="00A41BE5"/>
    <w:rsid w:val="00A502FE"/>
    <w:rsid w:val="00A53F09"/>
    <w:rsid w:val="00A626C2"/>
    <w:rsid w:val="00A63A18"/>
    <w:rsid w:val="00A666AB"/>
    <w:rsid w:val="00A66C7B"/>
    <w:rsid w:val="00A74D46"/>
    <w:rsid w:val="00A82012"/>
    <w:rsid w:val="00A82EAD"/>
    <w:rsid w:val="00A87313"/>
    <w:rsid w:val="00A9184B"/>
    <w:rsid w:val="00A95AC8"/>
    <w:rsid w:val="00A979C6"/>
    <w:rsid w:val="00AA1B95"/>
    <w:rsid w:val="00AA2927"/>
    <w:rsid w:val="00AA4427"/>
    <w:rsid w:val="00AA7969"/>
    <w:rsid w:val="00AB3532"/>
    <w:rsid w:val="00AB40C2"/>
    <w:rsid w:val="00AB672D"/>
    <w:rsid w:val="00AC198A"/>
    <w:rsid w:val="00AC204C"/>
    <w:rsid w:val="00AC3BBF"/>
    <w:rsid w:val="00AC4BF1"/>
    <w:rsid w:val="00AD1E6D"/>
    <w:rsid w:val="00AD57B4"/>
    <w:rsid w:val="00AE3E5B"/>
    <w:rsid w:val="00AF1519"/>
    <w:rsid w:val="00AF6236"/>
    <w:rsid w:val="00B109AD"/>
    <w:rsid w:val="00B12537"/>
    <w:rsid w:val="00B31881"/>
    <w:rsid w:val="00B3337C"/>
    <w:rsid w:val="00B3608A"/>
    <w:rsid w:val="00B3628B"/>
    <w:rsid w:val="00B40B71"/>
    <w:rsid w:val="00B52EF6"/>
    <w:rsid w:val="00B54B5A"/>
    <w:rsid w:val="00B55D7E"/>
    <w:rsid w:val="00B579BB"/>
    <w:rsid w:val="00B62116"/>
    <w:rsid w:val="00B63522"/>
    <w:rsid w:val="00B72C8D"/>
    <w:rsid w:val="00B7355E"/>
    <w:rsid w:val="00B737EE"/>
    <w:rsid w:val="00B73E60"/>
    <w:rsid w:val="00B766A4"/>
    <w:rsid w:val="00B77057"/>
    <w:rsid w:val="00B82577"/>
    <w:rsid w:val="00B83ADA"/>
    <w:rsid w:val="00B9047B"/>
    <w:rsid w:val="00B92B96"/>
    <w:rsid w:val="00BA1338"/>
    <w:rsid w:val="00BA1784"/>
    <w:rsid w:val="00BA1C39"/>
    <w:rsid w:val="00BB6C5E"/>
    <w:rsid w:val="00BC4F50"/>
    <w:rsid w:val="00BE3144"/>
    <w:rsid w:val="00BE3E3D"/>
    <w:rsid w:val="00BE5CEA"/>
    <w:rsid w:val="00BE6693"/>
    <w:rsid w:val="00BE7FCE"/>
    <w:rsid w:val="00BF12E6"/>
    <w:rsid w:val="00BF1911"/>
    <w:rsid w:val="00BF2577"/>
    <w:rsid w:val="00BF2EE3"/>
    <w:rsid w:val="00BF4FA0"/>
    <w:rsid w:val="00C0492C"/>
    <w:rsid w:val="00C05B06"/>
    <w:rsid w:val="00C1261E"/>
    <w:rsid w:val="00C126D8"/>
    <w:rsid w:val="00C33C28"/>
    <w:rsid w:val="00C35D7A"/>
    <w:rsid w:val="00C365C7"/>
    <w:rsid w:val="00C36EEF"/>
    <w:rsid w:val="00C436A2"/>
    <w:rsid w:val="00C512AD"/>
    <w:rsid w:val="00C573B0"/>
    <w:rsid w:val="00C6796F"/>
    <w:rsid w:val="00C70C81"/>
    <w:rsid w:val="00C71160"/>
    <w:rsid w:val="00C768B4"/>
    <w:rsid w:val="00C84DC6"/>
    <w:rsid w:val="00C8523E"/>
    <w:rsid w:val="00C87D58"/>
    <w:rsid w:val="00C93487"/>
    <w:rsid w:val="00C94196"/>
    <w:rsid w:val="00CA0E67"/>
    <w:rsid w:val="00CA6606"/>
    <w:rsid w:val="00CC1D96"/>
    <w:rsid w:val="00CC4F6F"/>
    <w:rsid w:val="00CC518E"/>
    <w:rsid w:val="00CC7ACE"/>
    <w:rsid w:val="00CD01ED"/>
    <w:rsid w:val="00CD05C3"/>
    <w:rsid w:val="00CD1EFB"/>
    <w:rsid w:val="00CD3922"/>
    <w:rsid w:val="00CD58B6"/>
    <w:rsid w:val="00CE00B4"/>
    <w:rsid w:val="00CE37D2"/>
    <w:rsid w:val="00CE6375"/>
    <w:rsid w:val="00CE77B2"/>
    <w:rsid w:val="00CF20F2"/>
    <w:rsid w:val="00CF7C37"/>
    <w:rsid w:val="00D00567"/>
    <w:rsid w:val="00D2189E"/>
    <w:rsid w:val="00D24BEB"/>
    <w:rsid w:val="00D34F89"/>
    <w:rsid w:val="00D375CE"/>
    <w:rsid w:val="00D4058A"/>
    <w:rsid w:val="00D418A4"/>
    <w:rsid w:val="00D522FC"/>
    <w:rsid w:val="00D52D6D"/>
    <w:rsid w:val="00D54915"/>
    <w:rsid w:val="00D578A0"/>
    <w:rsid w:val="00D57F1A"/>
    <w:rsid w:val="00D62B1E"/>
    <w:rsid w:val="00D825F0"/>
    <w:rsid w:val="00D82764"/>
    <w:rsid w:val="00D843E5"/>
    <w:rsid w:val="00D92891"/>
    <w:rsid w:val="00D942A6"/>
    <w:rsid w:val="00D947ED"/>
    <w:rsid w:val="00DA1E2A"/>
    <w:rsid w:val="00DA790D"/>
    <w:rsid w:val="00DB0AC6"/>
    <w:rsid w:val="00DB1184"/>
    <w:rsid w:val="00DB3346"/>
    <w:rsid w:val="00DB4669"/>
    <w:rsid w:val="00DB4E9D"/>
    <w:rsid w:val="00DC15B6"/>
    <w:rsid w:val="00DC3117"/>
    <w:rsid w:val="00DC7439"/>
    <w:rsid w:val="00DD49E7"/>
    <w:rsid w:val="00DD5546"/>
    <w:rsid w:val="00DE3DF4"/>
    <w:rsid w:val="00DF4D73"/>
    <w:rsid w:val="00DF5508"/>
    <w:rsid w:val="00E024FE"/>
    <w:rsid w:val="00E14299"/>
    <w:rsid w:val="00E14D5F"/>
    <w:rsid w:val="00E158FB"/>
    <w:rsid w:val="00E27551"/>
    <w:rsid w:val="00E31CE9"/>
    <w:rsid w:val="00E47DE5"/>
    <w:rsid w:val="00E509B1"/>
    <w:rsid w:val="00E52158"/>
    <w:rsid w:val="00E535AC"/>
    <w:rsid w:val="00E5395A"/>
    <w:rsid w:val="00E56A5A"/>
    <w:rsid w:val="00E5753A"/>
    <w:rsid w:val="00E62734"/>
    <w:rsid w:val="00E71162"/>
    <w:rsid w:val="00E73D2E"/>
    <w:rsid w:val="00E845BA"/>
    <w:rsid w:val="00E856AC"/>
    <w:rsid w:val="00E85BA7"/>
    <w:rsid w:val="00E862BB"/>
    <w:rsid w:val="00E95B90"/>
    <w:rsid w:val="00E96484"/>
    <w:rsid w:val="00EB12CB"/>
    <w:rsid w:val="00EB2F35"/>
    <w:rsid w:val="00EB3F88"/>
    <w:rsid w:val="00EB6381"/>
    <w:rsid w:val="00ED195D"/>
    <w:rsid w:val="00ED5F8D"/>
    <w:rsid w:val="00EE0E8D"/>
    <w:rsid w:val="00EE36C5"/>
    <w:rsid w:val="00EF0412"/>
    <w:rsid w:val="00EF6D51"/>
    <w:rsid w:val="00F0000E"/>
    <w:rsid w:val="00F011AA"/>
    <w:rsid w:val="00F02C8B"/>
    <w:rsid w:val="00F1394D"/>
    <w:rsid w:val="00F14262"/>
    <w:rsid w:val="00F151B2"/>
    <w:rsid w:val="00F155FF"/>
    <w:rsid w:val="00F2215C"/>
    <w:rsid w:val="00F308E3"/>
    <w:rsid w:val="00F367C9"/>
    <w:rsid w:val="00F44E01"/>
    <w:rsid w:val="00F44FE4"/>
    <w:rsid w:val="00F452C0"/>
    <w:rsid w:val="00F574B8"/>
    <w:rsid w:val="00F63A88"/>
    <w:rsid w:val="00F64133"/>
    <w:rsid w:val="00F714B3"/>
    <w:rsid w:val="00F727CE"/>
    <w:rsid w:val="00F93F04"/>
    <w:rsid w:val="00F947FC"/>
    <w:rsid w:val="00FA2E16"/>
    <w:rsid w:val="00FA4CF2"/>
    <w:rsid w:val="00FB3D47"/>
    <w:rsid w:val="00FB40E4"/>
    <w:rsid w:val="00FB4187"/>
    <w:rsid w:val="00FB76D8"/>
    <w:rsid w:val="00FC1F1C"/>
    <w:rsid w:val="00FC4105"/>
    <w:rsid w:val="00FC4A02"/>
    <w:rsid w:val="00FD1BAD"/>
    <w:rsid w:val="00FD3D5C"/>
    <w:rsid w:val="00FE190C"/>
    <w:rsid w:val="00FF0F63"/>
    <w:rsid w:val="00FF15C6"/>
    <w:rsid w:val="00FF46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C739"/>
  <w15:docId w15:val="{61748AE7-905B-47EE-ADAB-4782FB2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5B7"/>
    <w:pPr>
      <w:spacing w:after="0" w:line="240" w:lineRule="auto"/>
      <w:ind w:firstLine="708"/>
      <w:jc w:val="both"/>
    </w:pPr>
    <w:rPr>
      <w:rFonts w:ascii="Times New Roman" w:eastAsia="Calibri" w:hAnsi="Times New Roman" w:cs="Times New Roman"/>
      <w:sz w:val="20"/>
      <w:szCs w:val="20"/>
      <w:lang w:eastAsia="ru-RU"/>
    </w:rPr>
  </w:style>
  <w:style w:type="character" w:customStyle="1" w:styleId="a4">
    <w:name w:val="Основний текст з відступом Знак"/>
    <w:basedOn w:val="a0"/>
    <w:link w:val="a3"/>
    <w:rsid w:val="004F65B7"/>
    <w:rPr>
      <w:rFonts w:ascii="Times New Roman" w:eastAsia="Calibri" w:hAnsi="Times New Roman" w:cs="Times New Roman"/>
      <w:sz w:val="20"/>
      <w:szCs w:val="20"/>
      <w:lang w:eastAsia="ru-RU"/>
    </w:rPr>
  </w:style>
  <w:style w:type="paragraph" w:styleId="a5">
    <w:name w:val="List Paragraph"/>
    <w:basedOn w:val="a"/>
    <w:uiPriority w:val="34"/>
    <w:qFormat/>
    <w:rsid w:val="004F65B7"/>
    <w:pPr>
      <w:ind w:left="720"/>
      <w:contextualSpacing/>
    </w:pPr>
  </w:style>
  <w:style w:type="character" w:customStyle="1" w:styleId="rvts23">
    <w:name w:val="rvts23"/>
    <w:rsid w:val="004F65B7"/>
  </w:style>
  <w:style w:type="paragraph" w:customStyle="1" w:styleId="a6">
    <w:name w:val="Знак Знак Знак Знак Знак Знак Знак"/>
    <w:basedOn w:val="a"/>
    <w:rsid w:val="00486092"/>
    <w:pPr>
      <w:spacing w:after="0" w:line="240" w:lineRule="auto"/>
    </w:pPr>
    <w:rPr>
      <w:rFonts w:ascii="Verdana" w:eastAsia="Times New Roman" w:hAnsi="Verdana" w:cs="Verdana"/>
      <w:sz w:val="20"/>
      <w:szCs w:val="20"/>
      <w:lang w:val="en-US"/>
    </w:rPr>
  </w:style>
  <w:style w:type="character" w:customStyle="1" w:styleId="rvts0">
    <w:name w:val="rvts0"/>
    <w:basedOn w:val="a0"/>
    <w:rsid w:val="00055029"/>
  </w:style>
  <w:style w:type="table" w:customStyle="1" w:styleId="TableNormal">
    <w:name w:val="Table Normal"/>
    <w:rsid w:val="00B77057"/>
    <w:pPr>
      <w:spacing w:after="0"/>
    </w:pPr>
    <w:rPr>
      <w:rFonts w:ascii="Arial" w:eastAsia="Arial" w:hAnsi="Arial" w:cs="Arial"/>
      <w:lang w:eastAsia="uk-UA"/>
    </w:rPr>
    <w:tblPr>
      <w:tblCellMar>
        <w:top w:w="0" w:type="dxa"/>
        <w:left w:w="0" w:type="dxa"/>
        <w:bottom w:w="0" w:type="dxa"/>
        <w:right w:w="0" w:type="dxa"/>
      </w:tblCellMar>
    </w:tblPr>
  </w:style>
  <w:style w:type="character" w:customStyle="1" w:styleId="rvts46">
    <w:name w:val="rvts46"/>
    <w:basedOn w:val="a0"/>
    <w:rsid w:val="00662334"/>
  </w:style>
  <w:style w:type="paragraph" w:customStyle="1" w:styleId="rvps2">
    <w:name w:val="rvps2"/>
    <w:basedOn w:val="a"/>
    <w:rsid w:val="004275FE"/>
    <w:pPr>
      <w:spacing w:before="100" w:beforeAutospacing="1" w:after="100" w:afterAutospacing="1" w:line="240" w:lineRule="auto"/>
    </w:pPr>
    <w:rPr>
      <w:rFonts w:ascii="Times New Roman" w:eastAsia="Times New Roman" w:hAnsi="Times New Roman" w:cs="Times New Roman"/>
      <w:sz w:val="24"/>
      <w:szCs w:val="24"/>
      <w:lang w:val="en-US" w:eastAsia="uk-UA"/>
    </w:rPr>
  </w:style>
  <w:style w:type="character" w:customStyle="1" w:styleId="rvts9">
    <w:name w:val="rvts9"/>
    <w:rsid w:val="007A33B1"/>
  </w:style>
  <w:style w:type="paragraph" w:styleId="a7">
    <w:name w:val="header"/>
    <w:basedOn w:val="a"/>
    <w:link w:val="a8"/>
    <w:uiPriority w:val="99"/>
    <w:unhideWhenUsed/>
    <w:rsid w:val="00F44E01"/>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44E01"/>
  </w:style>
  <w:style w:type="paragraph" w:styleId="a9">
    <w:name w:val="footer"/>
    <w:basedOn w:val="a"/>
    <w:link w:val="aa"/>
    <w:uiPriority w:val="99"/>
    <w:unhideWhenUsed/>
    <w:rsid w:val="00F44E01"/>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44E01"/>
  </w:style>
  <w:style w:type="paragraph" w:styleId="ab">
    <w:name w:val="Balloon Text"/>
    <w:basedOn w:val="a"/>
    <w:link w:val="ac"/>
    <w:uiPriority w:val="99"/>
    <w:semiHidden/>
    <w:unhideWhenUsed/>
    <w:rsid w:val="00815DB5"/>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815DB5"/>
    <w:rPr>
      <w:rFonts w:ascii="Tahoma" w:hAnsi="Tahoma" w:cs="Tahoma"/>
      <w:sz w:val="16"/>
      <w:szCs w:val="16"/>
    </w:rPr>
  </w:style>
  <w:style w:type="character" w:customStyle="1" w:styleId="rvts15">
    <w:name w:val="rvts15"/>
    <w:basedOn w:val="a0"/>
    <w:rsid w:val="004375DA"/>
  </w:style>
  <w:style w:type="character" w:customStyle="1" w:styleId="xfm68768843">
    <w:name w:val="xfm_68768843"/>
    <w:basedOn w:val="a0"/>
    <w:rsid w:val="006B5B26"/>
  </w:style>
  <w:style w:type="character" w:customStyle="1" w:styleId="rvts37">
    <w:name w:val="rvts37"/>
    <w:basedOn w:val="a0"/>
    <w:rsid w:val="003C1BBA"/>
  </w:style>
  <w:style w:type="character" w:styleId="ad">
    <w:name w:val="Hyperlink"/>
    <w:basedOn w:val="a0"/>
    <w:uiPriority w:val="99"/>
    <w:unhideWhenUsed/>
    <w:rsid w:val="003C1BBA"/>
    <w:rPr>
      <w:color w:val="0000FF"/>
      <w:u w:val="single"/>
    </w:rPr>
  </w:style>
  <w:style w:type="character" w:customStyle="1" w:styleId="rvts11">
    <w:name w:val="rvts11"/>
    <w:basedOn w:val="a0"/>
    <w:rsid w:val="00CC1D96"/>
  </w:style>
  <w:style w:type="table" w:styleId="ae">
    <w:name w:val="Table Grid"/>
    <w:basedOn w:val="a1"/>
    <w:uiPriority w:val="39"/>
    <w:rsid w:val="00AE3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AE3E5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6C231-043A-42BC-8C56-B8433E9D0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3189</Words>
  <Characters>1818</Characters>
  <Application>Microsoft Office Word</Application>
  <DocSecurity>0</DocSecurity>
  <Lines>15</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Сергій Ворона</cp:lastModifiedBy>
  <cp:revision>7</cp:revision>
  <cp:lastPrinted>2023-05-17T05:51:00Z</cp:lastPrinted>
  <dcterms:created xsi:type="dcterms:W3CDTF">2024-11-27T08:12:00Z</dcterms:created>
  <dcterms:modified xsi:type="dcterms:W3CDTF">2024-12-04T10:50:00Z</dcterms:modified>
</cp:coreProperties>
</file>