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8EB987" w14:textId="77777777" w:rsidR="009E4A86" w:rsidRPr="006854DD" w:rsidRDefault="009E4A86" w:rsidP="009C4C43">
      <w:pPr>
        <w:pStyle w:val="af1"/>
        <w:framePr w:hSpace="45" w:wrap="around" w:vAnchor="text" w:hAnchor="text" w:xAlign="right" w:yAlign="center"/>
        <w:tabs>
          <w:tab w:val="left" w:pos="9072"/>
        </w:tabs>
        <w:spacing w:before="0" w:beforeAutospacing="0" w:after="0" w:afterAutospacing="0"/>
        <w:ind w:left="5812"/>
        <w:rPr>
          <w:sz w:val="28"/>
          <w:szCs w:val="28"/>
        </w:rPr>
      </w:pPr>
      <w:r w:rsidRPr="006854DD">
        <w:rPr>
          <w:sz w:val="28"/>
          <w:szCs w:val="28"/>
        </w:rPr>
        <w:t>ЗАТВЕРДЖЕНО</w:t>
      </w:r>
      <w:r w:rsidRPr="006854DD">
        <w:rPr>
          <w:sz w:val="28"/>
          <w:szCs w:val="28"/>
        </w:rPr>
        <w:br/>
        <w:t>Постанова Національної комісії, що здійснює державне регулювання у сферах</w:t>
      </w:r>
      <w:r w:rsidRPr="006854DD">
        <w:rPr>
          <w:sz w:val="28"/>
          <w:szCs w:val="28"/>
          <w:lang w:val="ru-RU"/>
        </w:rPr>
        <w:t xml:space="preserve"> </w:t>
      </w:r>
      <w:r w:rsidRPr="006854DD">
        <w:rPr>
          <w:sz w:val="28"/>
          <w:szCs w:val="28"/>
        </w:rPr>
        <w:t>енергетики та комунальних</w:t>
      </w:r>
      <w:r w:rsidRPr="006854DD">
        <w:rPr>
          <w:sz w:val="28"/>
          <w:szCs w:val="28"/>
          <w:lang w:val="ru-RU"/>
        </w:rPr>
        <w:t xml:space="preserve"> </w:t>
      </w:r>
      <w:r w:rsidRPr="006854DD">
        <w:rPr>
          <w:sz w:val="28"/>
          <w:szCs w:val="28"/>
        </w:rPr>
        <w:t xml:space="preserve">послуг </w:t>
      </w:r>
    </w:p>
    <w:p w14:paraId="121A39B7" w14:textId="77777777" w:rsidR="005016BC" w:rsidRDefault="009E4A86" w:rsidP="009C4C43">
      <w:pPr>
        <w:pStyle w:val="af1"/>
        <w:tabs>
          <w:tab w:val="left" w:pos="9072"/>
        </w:tabs>
        <w:spacing w:before="0" w:beforeAutospacing="0" w:after="0" w:afterAutospacing="0"/>
        <w:ind w:left="5812"/>
        <w:rPr>
          <w:sz w:val="28"/>
          <w:szCs w:val="28"/>
        </w:rPr>
      </w:pPr>
      <w:r w:rsidRPr="000C5CED">
        <w:rPr>
          <w:sz w:val="28"/>
          <w:szCs w:val="28"/>
        </w:rPr>
        <w:t>29.03.2019 № 450</w:t>
      </w:r>
      <w:r w:rsidRPr="00C126D9">
        <w:rPr>
          <w:sz w:val="28"/>
          <w:szCs w:val="28"/>
        </w:rPr>
        <w:t xml:space="preserve"> </w:t>
      </w:r>
    </w:p>
    <w:p w14:paraId="4A7035A7" w14:textId="1FA9F762" w:rsidR="009E4A86" w:rsidRPr="006854DD" w:rsidRDefault="005016BC" w:rsidP="009C4C43">
      <w:pPr>
        <w:pStyle w:val="af1"/>
        <w:tabs>
          <w:tab w:val="left" w:pos="9072"/>
        </w:tabs>
        <w:spacing w:before="0" w:beforeAutospacing="0" w:after="0" w:afterAutospacing="0"/>
        <w:ind w:left="5812"/>
        <w:rPr>
          <w:b/>
          <w:sz w:val="28"/>
          <w:szCs w:val="28"/>
        </w:rPr>
      </w:pPr>
      <w:r>
        <w:rPr>
          <w:sz w:val="28"/>
          <w:szCs w:val="28"/>
        </w:rPr>
        <w:t xml:space="preserve">(в редакції постанови НКРЕКП від </w:t>
      </w:r>
      <w:r w:rsidR="00385301">
        <w:rPr>
          <w:sz w:val="28"/>
          <w:szCs w:val="28"/>
          <w:lang w:val="ru-RU"/>
        </w:rPr>
        <w:t>06.02.2024</w:t>
      </w:r>
      <w:r w:rsidR="00385301">
        <w:rPr>
          <w:sz w:val="28"/>
          <w:szCs w:val="28"/>
        </w:rPr>
        <w:t xml:space="preserve"> № 234</w:t>
      </w:r>
      <w:bookmarkStart w:id="0" w:name="_GoBack"/>
      <w:bookmarkEnd w:id="0"/>
      <w:r>
        <w:rPr>
          <w:sz w:val="28"/>
          <w:szCs w:val="28"/>
        </w:rPr>
        <w:t>)</w:t>
      </w:r>
      <w:r w:rsidR="009E4A86" w:rsidRPr="006854DD">
        <w:rPr>
          <w:sz w:val="28"/>
          <w:szCs w:val="28"/>
        </w:rPr>
        <w:br w:type="textWrapping" w:clear="all"/>
      </w:r>
    </w:p>
    <w:p w14:paraId="4DC717B1" w14:textId="77777777" w:rsidR="009E4A86" w:rsidRPr="006854DD" w:rsidRDefault="009E4A86" w:rsidP="009C4C43">
      <w:pPr>
        <w:tabs>
          <w:tab w:val="left" w:pos="5940"/>
        </w:tabs>
        <w:spacing w:after="0" w:line="240" w:lineRule="auto"/>
        <w:rPr>
          <w:rFonts w:ascii="Times New Roman" w:hAnsi="Times New Roman" w:cs="Times New Roman"/>
          <w:b/>
          <w:sz w:val="28"/>
          <w:szCs w:val="28"/>
          <w:lang w:val="uk-UA"/>
        </w:rPr>
      </w:pPr>
      <w:r w:rsidRPr="006854DD">
        <w:rPr>
          <w:rFonts w:ascii="Times New Roman" w:hAnsi="Times New Roman" w:cs="Times New Roman"/>
          <w:b/>
          <w:sz w:val="28"/>
          <w:szCs w:val="28"/>
          <w:lang w:val="uk-UA"/>
        </w:rPr>
        <w:tab/>
      </w:r>
    </w:p>
    <w:p w14:paraId="69E4BAD6" w14:textId="77777777" w:rsidR="009E4A86" w:rsidRPr="006854DD" w:rsidRDefault="009E4A86" w:rsidP="009C4C43">
      <w:pPr>
        <w:spacing w:after="0" w:line="240" w:lineRule="auto"/>
        <w:jc w:val="center"/>
        <w:rPr>
          <w:rFonts w:ascii="Times New Roman" w:hAnsi="Times New Roman" w:cs="Times New Roman"/>
          <w:b/>
          <w:sz w:val="28"/>
          <w:szCs w:val="28"/>
          <w:lang w:val="uk-UA"/>
        </w:rPr>
      </w:pPr>
      <w:r w:rsidRPr="006854DD">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06E0A645" w14:textId="77777777" w:rsidR="009E4A86" w:rsidRPr="006854DD" w:rsidRDefault="009E4A86" w:rsidP="009C4C43">
      <w:pPr>
        <w:spacing w:after="0" w:line="240" w:lineRule="auto"/>
        <w:jc w:val="center"/>
        <w:rPr>
          <w:rFonts w:ascii="Times New Roman" w:hAnsi="Times New Roman" w:cs="Times New Roman"/>
          <w:b/>
          <w:sz w:val="28"/>
          <w:szCs w:val="28"/>
          <w:lang w:val="uk-UA"/>
        </w:rPr>
      </w:pPr>
      <w:r w:rsidRPr="006854DD">
        <w:rPr>
          <w:rFonts w:ascii="Times New Roman" w:hAnsi="Times New Roman" w:cs="Times New Roman"/>
          <w:b/>
          <w:sz w:val="28"/>
          <w:szCs w:val="28"/>
          <w:lang w:val="uk-UA"/>
        </w:rPr>
        <w:t>щодо заповнення форми звітності № 1-НКРЕКП-моніторинг-розподіл (річна) «Звіт про загальну характеристику діяльності з розподілу електричної енергії»</w:t>
      </w:r>
    </w:p>
    <w:p w14:paraId="73576893" w14:textId="77777777" w:rsidR="009E4A86" w:rsidRPr="006854DD" w:rsidRDefault="009E4A86" w:rsidP="009C4C43">
      <w:pPr>
        <w:spacing w:after="0" w:line="240" w:lineRule="auto"/>
        <w:jc w:val="center"/>
        <w:rPr>
          <w:rFonts w:ascii="Times New Roman" w:hAnsi="Times New Roman" w:cs="Times New Roman"/>
          <w:b/>
          <w:sz w:val="28"/>
          <w:szCs w:val="28"/>
          <w:lang w:val="uk-UA"/>
        </w:rPr>
      </w:pPr>
    </w:p>
    <w:p w14:paraId="7B53C27D" w14:textId="77777777" w:rsidR="009E4A86" w:rsidRPr="006854DD" w:rsidRDefault="009E4A86" w:rsidP="009C4C4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1</w:t>
      </w:r>
      <w:r w:rsidRPr="006854DD">
        <w:rPr>
          <w:rFonts w:ascii="Times New Roman" w:hAnsi="Times New Roman" w:cs="Times New Roman"/>
          <w:b/>
          <w:sz w:val="28"/>
          <w:szCs w:val="28"/>
          <w:lang w:val="uk-UA"/>
        </w:rPr>
        <w:t>. Загальні положення</w:t>
      </w:r>
    </w:p>
    <w:p w14:paraId="5759359D" w14:textId="77777777" w:rsidR="009E4A86" w:rsidRPr="006854DD" w:rsidRDefault="009E4A86" w:rsidP="009C4C43">
      <w:pPr>
        <w:spacing w:after="0" w:line="240" w:lineRule="auto"/>
        <w:jc w:val="both"/>
        <w:rPr>
          <w:rFonts w:ascii="Times New Roman" w:hAnsi="Times New Roman" w:cs="Times New Roman"/>
          <w:sz w:val="28"/>
          <w:szCs w:val="28"/>
          <w:lang w:val="uk-UA"/>
        </w:rPr>
      </w:pPr>
    </w:p>
    <w:p w14:paraId="146A99C9" w14:textId="0291855B" w:rsidR="009E4A86" w:rsidRPr="006854DD" w:rsidRDefault="009E4A86" w:rsidP="009C4C43">
      <w:pPr>
        <w:spacing w:after="0" w:line="240" w:lineRule="auto"/>
        <w:ind w:firstLine="709"/>
        <w:jc w:val="both"/>
        <w:rPr>
          <w:rFonts w:ascii="Times New Roman" w:hAnsi="Times New Roman" w:cs="Times New Roman"/>
          <w:sz w:val="28"/>
          <w:szCs w:val="28"/>
          <w:lang w:val="uk-UA"/>
        </w:rPr>
      </w:pPr>
      <w:r w:rsidRPr="00691B8A">
        <w:rPr>
          <w:rFonts w:ascii="Times New Roman" w:hAnsi="Times New Roman" w:cs="Times New Roman"/>
          <w:sz w:val="28"/>
          <w:szCs w:val="28"/>
          <w:lang w:val="uk-UA"/>
        </w:rPr>
        <w:t>1.1.</w:t>
      </w:r>
      <w:r w:rsidRPr="006854DD">
        <w:rPr>
          <w:rFonts w:ascii="Times New Roman" w:hAnsi="Times New Roman" w:cs="Times New Roman"/>
          <w:sz w:val="28"/>
          <w:szCs w:val="28"/>
          <w:lang w:val="uk-UA"/>
        </w:rPr>
        <w:t xml:space="preserve">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665D42" w:rsidRPr="00906F08">
        <w:rPr>
          <w:rFonts w:ascii="Times New Roman" w:hAnsi="Times New Roman" w:cs="Times New Roman"/>
          <w:sz w:val="28"/>
          <w:szCs w:val="28"/>
          <w:lang w:val="uk-UA"/>
        </w:rPr>
        <w:t xml:space="preserve">, </w:t>
      </w:r>
      <w:r w:rsidR="00665D42">
        <w:rPr>
          <w:rFonts w:ascii="Times New Roman" w:hAnsi="Times New Roman" w:cs="Times New Roman"/>
          <w:sz w:val="28"/>
          <w:szCs w:val="28"/>
          <w:lang w:val="uk-UA"/>
        </w:rPr>
        <w:t>ліцензіат</w:t>
      </w:r>
      <w:r w:rsidRPr="006854DD">
        <w:rPr>
          <w:rFonts w:ascii="Times New Roman" w:hAnsi="Times New Roman" w:cs="Times New Roman"/>
          <w:sz w:val="28"/>
          <w:szCs w:val="28"/>
          <w:lang w:val="uk-UA"/>
        </w:rPr>
        <w:t>).</w:t>
      </w:r>
    </w:p>
    <w:p w14:paraId="589A6E03" w14:textId="77777777" w:rsidR="009E4A86" w:rsidRPr="006854DD" w:rsidRDefault="009E4A86" w:rsidP="009C4C43">
      <w:pPr>
        <w:spacing w:after="0" w:line="240" w:lineRule="auto"/>
        <w:ind w:firstLine="709"/>
        <w:jc w:val="both"/>
        <w:rPr>
          <w:rFonts w:ascii="Times New Roman" w:hAnsi="Times New Roman" w:cs="Times New Roman"/>
          <w:sz w:val="28"/>
          <w:szCs w:val="28"/>
          <w:lang w:val="uk-UA"/>
        </w:rPr>
      </w:pPr>
    </w:p>
    <w:p w14:paraId="377B598F" w14:textId="595856B1" w:rsidR="009E4A86" w:rsidRPr="006854DD" w:rsidRDefault="009E4A86" w:rsidP="009C4C4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854DD">
        <w:rPr>
          <w:rFonts w:ascii="Times New Roman" w:hAnsi="Times New Roman" w:cs="Times New Roman"/>
          <w:sz w:val="28"/>
          <w:szCs w:val="28"/>
          <w:lang w:val="uk-UA"/>
        </w:rPr>
        <w:t>2. Ця Інструкція визначає порядок заповнення форми звітності № 1</w:t>
      </w:r>
      <w:r w:rsidRPr="006854DD">
        <w:rPr>
          <w:rFonts w:ascii="Times New Roman" w:hAnsi="Times New Roman" w:cs="Times New Roman"/>
          <w:sz w:val="28"/>
          <w:szCs w:val="28"/>
          <w:lang w:val="uk-UA"/>
        </w:rPr>
        <w:noBreakHyphen/>
        <w:t>НКРЕКП-моніторинг-розподіл (річна) «Звіт про загальну характеристику діяльності з розподілу електричної енергії» (далі – форма звітності № 1) та додатк</w:t>
      </w:r>
      <w:r>
        <w:rPr>
          <w:rFonts w:ascii="Times New Roman" w:hAnsi="Times New Roman" w:cs="Times New Roman"/>
          <w:sz w:val="28"/>
          <w:szCs w:val="28"/>
          <w:lang w:val="uk-UA"/>
        </w:rPr>
        <w:t>а</w:t>
      </w:r>
      <w:r w:rsidRPr="006854DD">
        <w:rPr>
          <w:rFonts w:ascii="Times New Roman" w:hAnsi="Times New Roman" w:cs="Times New Roman"/>
          <w:sz w:val="28"/>
          <w:szCs w:val="28"/>
          <w:lang w:val="uk-UA"/>
        </w:rPr>
        <w:t xml:space="preserve"> до неї, а також термін її подання до Національної комісії, що здійснює державне регулювання у сферах енергетики та комунальних послуг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(далі – НКРЕКП).</w:t>
      </w:r>
    </w:p>
    <w:p w14:paraId="12278F14" w14:textId="77777777" w:rsidR="009E4A86" w:rsidRPr="006854DD" w:rsidRDefault="009E4A86" w:rsidP="009C4C43">
      <w:pPr>
        <w:spacing w:after="0" w:line="240" w:lineRule="auto"/>
        <w:ind w:firstLine="709"/>
        <w:jc w:val="both"/>
        <w:rPr>
          <w:rFonts w:ascii="Times New Roman" w:hAnsi="Times New Roman" w:cs="Times New Roman"/>
          <w:sz w:val="28"/>
          <w:szCs w:val="28"/>
          <w:lang w:val="uk-UA"/>
        </w:rPr>
      </w:pPr>
    </w:p>
    <w:p w14:paraId="12A8BAB9" w14:textId="77777777" w:rsidR="009E4A86" w:rsidRPr="006854DD" w:rsidRDefault="009E4A86" w:rsidP="009C4C4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6854DD">
        <w:rPr>
          <w:rFonts w:ascii="Times New Roman" w:hAnsi="Times New Roman" w:cs="Times New Roman"/>
          <w:sz w:val="28"/>
          <w:szCs w:val="28"/>
          <w:lang w:val="uk-UA"/>
        </w:rPr>
        <w:t>3. Цю Інструкцію розроблено відповідно до:</w:t>
      </w:r>
    </w:p>
    <w:p w14:paraId="6E10177B" w14:textId="77777777" w:rsidR="009E4A86" w:rsidRPr="006854DD" w:rsidRDefault="009E4A86" w:rsidP="009C4C43">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6854DD">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854DD">
        <w:rPr>
          <w:rFonts w:ascii="Times New Roman" w:hAnsi="Times New Roman" w:cs="Times New Roman"/>
          <w:sz w:val="28"/>
          <w:szCs w:val="28"/>
          <w:lang w:val="uk-UA"/>
        </w:rPr>
        <w:t>, </w:t>
      </w:r>
      <w:hyperlink r:id="rId9" w:tgtFrame="_blank" w:history="1">
        <w:r w:rsidRPr="006854DD">
          <w:rPr>
            <w:rFonts w:ascii="Times New Roman" w:hAnsi="Times New Roman" w:cs="Times New Roman"/>
            <w:sz w:val="28"/>
            <w:szCs w:val="28"/>
            <w:lang w:val="uk-UA"/>
          </w:rPr>
          <w:t>«Про інформацію»</w:t>
        </w:r>
      </w:hyperlink>
      <w:r w:rsidRPr="006854DD">
        <w:rPr>
          <w:rFonts w:ascii="Times New Roman" w:hAnsi="Times New Roman" w:cs="Times New Roman"/>
          <w:sz w:val="28"/>
          <w:szCs w:val="28"/>
          <w:lang w:val="uk-UA"/>
        </w:rPr>
        <w:t>, </w:t>
      </w:r>
      <w:hyperlink r:id="rId10" w:tgtFrame="_blank" w:history="1">
        <w:r w:rsidRPr="006854DD">
          <w:rPr>
            <w:rFonts w:ascii="Times New Roman" w:hAnsi="Times New Roman" w:cs="Times New Roman"/>
            <w:sz w:val="28"/>
            <w:szCs w:val="28"/>
            <w:lang w:val="uk-UA"/>
          </w:rPr>
          <w:t>«Про доступ до публічної інформації»</w:t>
        </w:r>
      </w:hyperlink>
      <w:r w:rsidRPr="006854DD">
        <w:rPr>
          <w:rFonts w:ascii="Times New Roman" w:hAnsi="Times New Roman" w:cs="Times New Roman"/>
          <w:sz w:val="28"/>
          <w:szCs w:val="28"/>
          <w:lang w:val="uk-UA"/>
        </w:rPr>
        <w:t>;</w:t>
      </w:r>
    </w:p>
    <w:p w14:paraId="7A61C670" w14:textId="2D02AE2D" w:rsidR="009E4A86" w:rsidRPr="006854DD" w:rsidRDefault="009E4A86" w:rsidP="009C4C43">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Кодексу системи передачі, затвердженого постановою НКРЕКП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від 14</w:t>
      </w:r>
      <w:r>
        <w:rPr>
          <w:rFonts w:ascii="Times New Roman" w:hAnsi="Times New Roman" w:cs="Times New Roman"/>
          <w:sz w:val="28"/>
          <w:szCs w:val="28"/>
          <w:lang w:val="uk-UA"/>
        </w:rPr>
        <w:t> </w:t>
      </w:r>
      <w:r w:rsidRPr="006854DD">
        <w:rPr>
          <w:rFonts w:ascii="Times New Roman" w:hAnsi="Times New Roman" w:cs="Times New Roman"/>
          <w:sz w:val="28"/>
          <w:szCs w:val="28"/>
          <w:lang w:val="uk-UA"/>
        </w:rPr>
        <w:t>березня 2018 року № 309,</w:t>
      </w:r>
      <w:r w:rsidRPr="00EE091F">
        <w:rPr>
          <w:rFonts w:ascii="Times New Roman" w:hAnsi="Times New Roman" w:cs="Times New Roman"/>
          <w:sz w:val="28"/>
          <w:szCs w:val="28"/>
        </w:rPr>
        <w:t xml:space="preserve"> </w:t>
      </w:r>
      <w:r w:rsidRPr="006854DD">
        <w:rPr>
          <w:rFonts w:ascii="Times New Roman" w:hAnsi="Times New Roman" w:cs="Times New Roman"/>
          <w:sz w:val="28"/>
          <w:szCs w:val="28"/>
          <w:lang w:val="uk-UA"/>
        </w:rPr>
        <w:t>Кодексу систем розподілу, затвердженого постановою НКРЕКП від 14 березня 2018 року № 310, Кодексу комерційного обліку електричної енергії, затвердженого постановою НКРЕКП від 14</w:t>
      </w:r>
      <w:r>
        <w:rPr>
          <w:rFonts w:ascii="Times New Roman" w:hAnsi="Times New Roman" w:cs="Times New Roman"/>
          <w:sz w:val="28"/>
          <w:szCs w:val="28"/>
          <w:lang w:val="uk-UA"/>
        </w:rPr>
        <w:t> </w:t>
      </w:r>
      <w:r w:rsidRPr="006854DD">
        <w:rPr>
          <w:rFonts w:ascii="Times New Roman" w:hAnsi="Times New Roman" w:cs="Times New Roman"/>
          <w:sz w:val="28"/>
          <w:szCs w:val="28"/>
          <w:lang w:val="uk-UA"/>
        </w:rPr>
        <w:t xml:space="preserve">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w:t>
      </w:r>
      <w:r>
        <w:rPr>
          <w:rFonts w:ascii="Times New Roman" w:hAnsi="Times New Roman" w:cs="Times New Roman"/>
          <w:sz w:val="28"/>
          <w:szCs w:val="28"/>
          <w:lang w:val="uk-UA"/>
        </w:rPr>
        <w:t>2017 </w:t>
      </w:r>
      <w:r w:rsidRPr="006854DD">
        <w:rPr>
          <w:rFonts w:ascii="Times New Roman" w:hAnsi="Times New Roman" w:cs="Times New Roman"/>
          <w:sz w:val="28"/>
          <w:szCs w:val="28"/>
          <w:lang w:val="uk-UA"/>
        </w:rPr>
        <w:t>року № 1470;</w:t>
      </w:r>
    </w:p>
    <w:p w14:paraId="1406A12A" w14:textId="77777777" w:rsidR="009E4A86" w:rsidRPr="006854DD" w:rsidRDefault="009E4A86" w:rsidP="009C4C43">
      <w:pPr>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5D618014" w14:textId="18067DBD" w:rsidR="009E4A86" w:rsidRDefault="009E4A86" w:rsidP="009C4C43">
      <w:pPr>
        <w:spacing w:after="0" w:line="240" w:lineRule="auto"/>
        <w:jc w:val="both"/>
        <w:rPr>
          <w:rFonts w:ascii="Times New Roman" w:hAnsi="Times New Roman" w:cs="Times New Roman"/>
          <w:sz w:val="28"/>
          <w:szCs w:val="28"/>
          <w:lang w:val="uk-UA"/>
        </w:rPr>
      </w:pPr>
    </w:p>
    <w:p w14:paraId="4C127C19" w14:textId="7C2FAD03" w:rsidR="00CC290A" w:rsidRDefault="00CC290A" w:rsidP="009C4C43">
      <w:pPr>
        <w:spacing w:after="0" w:line="240" w:lineRule="auto"/>
        <w:jc w:val="both"/>
        <w:rPr>
          <w:rFonts w:ascii="Times New Roman" w:hAnsi="Times New Roman" w:cs="Times New Roman"/>
          <w:sz w:val="28"/>
          <w:szCs w:val="28"/>
          <w:lang w:val="uk-UA"/>
        </w:rPr>
      </w:pPr>
    </w:p>
    <w:p w14:paraId="4C0D3570" w14:textId="77777777" w:rsidR="00CC290A" w:rsidRPr="006854DD" w:rsidRDefault="00CC290A" w:rsidP="009C4C43">
      <w:pPr>
        <w:spacing w:after="0" w:line="240" w:lineRule="auto"/>
        <w:jc w:val="both"/>
        <w:rPr>
          <w:rFonts w:ascii="Times New Roman" w:hAnsi="Times New Roman" w:cs="Times New Roman"/>
          <w:sz w:val="28"/>
          <w:szCs w:val="28"/>
          <w:lang w:val="uk-UA"/>
        </w:rPr>
      </w:pPr>
    </w:p>
    <w:p w14:paraId="007B6579" w14:textId="1033B4ED" w:rsidR="009E4A86" w:rsidRDefault="009E4A86" w:rsidP="009C4C4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2</w:t>
      </w:r>
      <w:r w:rsidRPr="006854DD">
        <w:rPr>
          <w:rFonts w:ascii="Times New Roman" w:hAnsi="Times New Roman" w:cs="Times New Roman"/>
          <w:b/>
          <w:sz w:val="28"/>
          <w:szCs w:val="28"/>
          <w:lang w:val="uk-UA"/>
        </w:rPr>
        <w:t>. Порядок та термін надання інформації</w:t>
      </w:r>
    </w:p>
    <w:p w14:paraId="2AB09308" w14:textId="77777777" w:rsidR="00CC11ED" w:rsidRDefault="00CC11ED" w:rsidP="009C4C43">
      <w:pPr>
        <w:spacing w:after="0" w:line="240" w:lineRule="auto"/>
        <w:jc w:val="center"/>
        <w:rPr>
          <w:rFonts w:ascii="Times New Roman" w:hAnsi="Times New Roman" w:cs="Times New Roman"/>
          <w:b/>
          <w:sz w:val="28"/>
          <w:szCs w:val="28"/>
          <w:lang w:val="uk-UA"/>
        </w:rPr>
      </w:pPr>
    </w:p>
    <w:p w14:paraId="61AB5814" w14:textId="55F4176E" w:rsidR="00CC11ED" w:rsidRDefault="00CC11ED" w:rsidP="009C4C43">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календарний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14:paraId="7F91B749" w14:textId="143157A5" w:rsidR="00CC11ED" w:rsidRDefault="00CC11ED" w:rsidP="009C4C43">
      <w:pPr>
        <w:tabs>
          <w:tab w:val="left" w:pos="426"/>
          <w:tab w:val="left" w:pos="567"/>
        </w:tabs>
        <w:spacing w:after="0" w:line="240" w:lineRule="auto"/>
        <w:ind w:firstLine="709"/>
        <w:jc w:val="both"/>
        <w:rPr>
          <w:rFonts w:ascii="Times New Roman" w:hAnsi="Times New Roman" w:cs="Times New Roman"/>
          <w:sz w:val="28"/>
          <w:szCs w:val="28"/>
        </w:rPr>
      </w:pPr>
    </w:p>
    <w:p w14:paraId="472A51C3" w14:textId="7F858F50" w:rsidR="00CC11ED" w:rsidRDefault="00CC11ED" w:rsidP="009C4C43">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Pr>
          <w:rFonts w:ascii="Times New Roman" w:hAnsi="Times New Roman" w:cs="Times New Roman"/>
          <w:sz w:val="28"/>
          <w:szCs w:val="28"/>
          <w:lang w:val="uk-UA"/>
        </w:rPr>
        <w:t>1</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14:paraId="41D7EADF" w14:textId="135A3BC4" w:rsidR="00CC11ED" w:rsidRDefault="00CC11ED" w:rsidP="009C4C43">
      <w:pPr>
        <w:tabs>
          <w:tab w:val="left" w:pos="426"/>
          <w:tab w:val="left" w:pos="993"/>
        </w:tabs>
        <w:spacing w:after="0" w:line="240" w:lineRule="auto"/>
        <w:ind w:firstLine="709"/>
        <w:jc w:val="both"/>
        <w:rPr>
          <w:rFonts w:ascii="Times New Roman" w:hAnsi="Times New Roman" w:cs="Times New Roman"/>
          <w:sz w:val="28"/>
          <w:szCs w:val="28"/>
        </w:rPr>
      </w:pPr>
    </w:p>
    <w:p w14:paraId="2C6BB490" w14:textId="5EAF69D9" w:rsidR="00CC11ED" w:rsidRPr="00665D42" w:rsidRDefault="00CC11ED" w:rsidP="009C4C43">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Форма звітності № </w:t>
      </w:r>
      <w:r>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CC290A">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DS</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3AFAB9A7" w14:textId="77777777" w:rsidR="00CC11ED" w:rsidRPr="00665D42" w:rsidRDefault="00CC11ED" w:rsidP="009C4C43">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FB0FE21" w14:textId="0324823B" w:rsidR="00CC11ED" w:rsidRPr="00665D42" w:rsidRDefault="00CC11ED" w:rsidP="009C4C43">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CC290A">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CC290A">
        <w:rPr>
          <w:rFonts w:ascii="Times New Roman" w:eastAsia="Calibri" w:hAnsi="Times New Roman" w:cs="Times New Roman"/>
          <w:sz w:val="28"/>
          <w:szCs w:val="28"/>
          <w:shd w:val="clear" w:color="auto" w:fill="FFFFFF"/>
          <w:lang w:val="uk-UA"/>
        </w:rPr>
        <w:t xml:space="preserve">, </w:t>
      </w:r>
      <w:r w:rsidRPr="00665D42">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14:paraId="04121641" w14:textId="26F7F2D6" w:rsidR="00CC11ED" w:rsidRPr="00665D42" w:rsidRDefault="00CC11ED" w:rsidP="009C4C43">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 </w:t>
      </w:r>
      <w:r w:rsidRPr="00906F08">
        <w:rPr>
          <w:rFonts w:ascii="Times New Roman" w:eastAsia="Calibri" w:hAnsi="Times New Roman" w:cs="Times New Roman"/>
          <w:sz w:val="28"/>
          <w:szCs w:val="28"/>
          <w:lang w:val="uk-UA"/>
        </w:rPr>
        <w:t>1</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 </w:t>
      </w:r>
      <w:r w:rsidRPr="00906F08">
        <w:rPr>
          <w:rFonts w:ascii="Times New Roman" w:eastAsia="Calibri" w:hAnsi="Times New Roman" w:cs="Times New Roman"/>
          <w:sz w:val="28"/>
          <w:szCs w:val="28"/>
          <w:lang w:val="uk-UA"/>
        </w:rPr>
        <w:t>1</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44EC5C0F" w14:textId="56662C90" w:rsidR="00CC11ED" w:rsidRPr="00665D42" w:rsidRDefault="00CC11ED" w:rsidP="009C4C43">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 </w:t>
      </w:r>
      <w:r w:rsidRPr="00906F08">
        <w:rPr>
          <w:rFonts w:ascii="Times New Roman" w:eastAsia="Calibri" w:hAnsi="Times New Roman" w:cs="Times New Roman"/>
          <w:sz w:val="28"/>
          <w:szCs w:val="28"/>
        </w:rPr>
        <w:t>1</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 </w:t>
      </w:r>
      <w:r w:rsidRPr="00906F08">
        <w:rPr>
          <w:rFonts w:ascii="Times New Roman" w:eastAsia="Calibri" w:hAnsi="Times New Roman" w:cs="Times New Roman"/>
          <w:sz w:val="28"/>
          <w:szCs w:val="28"/>
          <w:lang w:val="uk-UA"/>
        </w:rPr>
        <w:t>1</w:t>
      </w:r>
      <w:r w:rsidRPr="00665D42">
        <w:rPr>
          <w:rFonts w:ascii="Times New Roman" w:eastAsia="Calibri" w:hAnsi="Times New Roman" w:cs="Times New Roman"/>
          <w:sz w:val="28"/>
          <w:szCs w:val="28"/>
          <w:shd w:val="clear" w:color="auto" w:fill="FFFFFF"/>
          <w:lang w:val="uk-UA"/>
        </w:rPr>
        <w:t xml:space="preserve"> до НКРЕКП.</w:t>
      </w:r>
    </w:p>
    <w:p w14:paraId="07B37E03" w14:textId="41CE6A95" w:rsidR="00CC11ED" w:rsidRDefault="00CC11ED" w:rsidP="009C4C43">
      <w:pPr>
        <w:tabs>
          <w:tab w:val="left" w:pos="993"/>
        </w:tabs>
        <w:spacing w:after="0" w:line="240" w:lineRule="auto"/>
        <w:ind w:firstLine="709"/>
        <w:jc w:val="both"/>
        <w:rPr>
          <w:rFonts w:ascii="Times New Roman" w:hAnsi="Times New Roman" w:cs="Times New Roman"/>
          <w:sz w:val="28"/>
          <w:szCs w:val="28"/>
          <w:lang w:val="uk-UA"/>
        </w:rPr>
      </w:pPr>
    </w:p>
    <w:p w14:paraId="51F5518E" w14:textId="2B13AFEB" w:rsidR="00665D42" w:rsidRPr="00665D42" w:rsidRDefault="00665D42" w:rsidP="009C4C43">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906F08">
        <w:rPr>
          <w:rFonts w:ascii="Times New Roman" w:eastAsia="Times New Roman" w:hAnsi="Times New Roman" w:cs="Times New Roman"/>
          <w:sz w:val="28"/>
          <w:szCs w:val="28"/>
          <w:lang w:val="uk-UA"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1. </w:t>
      </w:r>
    </w:p>
    <w:p w14:paraId="2D508DA9" w14:textId="06574FB9" w:rsidR="00665D42" w:rsidRPr="00665D42" w:rsidRDefault="00665D42" w:rsidP="009C4C43">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580AD1D6" w14:textId="02635DCC" w:rsidR="00665D42" w:rsidRPr="00665D42" w:rsidRDefault="00665D42" w:rsidP="009C4C43">
      <w:pPr>
        <w:pStyle w:val="rvps2"/>
        <w:shd w:val="clear" w:color="auto" w:fill="FFFFFF"/>
        <w:spacing w:before="0" w:beforeAutospacing="0" w:after="0" w:afterAutospacing="0"/>
        <w:ind w:firstLine="709"/>
        <w:jc w:val="both"/>
        <w:rPr>
          <w:sz w:val="28"/>
          <w:szCs w:val="28"/>
        </w:rPr>
      </w:pPr>
      <w:r w:rsidRPr="00665D42">
        <w:rPr>
          <w:sz w:val="28"/>
          <w:szCs w:val="28"/>
        </w:rPr>
        <w:t>2.5. Усі показники форми звітності № 1 мають ґрунтуватися на даних первинних документів, що забезпечує можливість порівняння і контролю даних.</w:t>
      </w:r>
    </w:p>
    <w:p w14:paraId="3912049F" w14:textId="0348135F" w:rsidR="00665D42" w:rsidRPr="00665D42" w:rsidRDefault="00665D42" w:rsidP="009C4C43">
      <w:pPr>
        <w:pStyle w:val="rvps2"/>
        <w:shd w:val="clear" w:color="auto" w:fill="FFFFFF"/>
        <w:spacing w:before="0" w:beforeAutospacing="0" w:after="0" w:afterAutospacing="0"/>
        <w:ind w:firstLine="709"/>
        <w:jc w:val="both"/>
        <w:rPr>
          <w:sz w:val="28"/>
          <w:szCs w:val="28"/>
        </w:rPr>
      </w:pPr>
    </w:p>
    <w:p w14:paraId="695B81DC" w14:textId="77777777" w:rsidR="00665D42" w:rsidRPr="00665D42" w:rsidRDefault="00665D42" w:rsidP="009C4C43">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14:paraId="7F1BD230" w14:textId="7691C097" w:rsidR="00665D42" w:rsidRPr="00665D42" w:rsidRDefault="00665D42" w:rsidP="009C4C43">
      <w:pPr>
        <w:pStyle w:val="rvps2"/>
        <w:shd w:val="clear" w:color="auto" w:fill="FFFFFF"/>
        <w:spacing w:before="0" w:beforeAutospacing="0" w:after="0" w:afterAutospacing="0"/>
        <w:ind w:firstLine="709"/>
        <w:jc w:val="both"/>
        <w:rPr>
          <w:sz w:val="28"/>
          <w:szCs w:val="28"/>
        </w:rPr>
      </w:pPr>
    </w:p>
    <w:p w14:paraId="35FCAAB8" w14:textId="6DE47419" w:rsidR="00665D42" w:rsidRPr="00665D42" w:rsidRDefault="00665D42" w:rsidP="009C4C43">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 </w:t>
      </w:r>
      <w:r w:rsidRPr="00906F08">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509661BB" w14:textId="5171C1CE" w:rsidR="00665D42" w:rsidRDefault="00665D42" w:rsidP="009C4C43">
      <w:pPr>
        <w:pStyle w:val="rvps2"/>
        <w:shd w:val="clear" w:color="auto" w:fill="FFFFFF"/>
        <w:spacing w:before="0" w:beforeAutospacing="0" w:after="0" w:afterAutospacing="0"/>
        <w:ind w:firstLine="709"/>
        <w:jc w:val="both"/>
        <w:rPr>
          <w:sz w:val="28"/>
          <w:szCs w:val="28"/>
        </w:rPr>
      </w:pPr>
      <w:r w:rsidRPr="00665D42">
        <w:rPr>
          <w:sz w:val="28"/>
          <w:szCs w:val="28"/>
        </w:rPr>
        <w:t>Вартісні показники у формі звітності №</w:t>
      </w:r>
      <w:r w:rsidRPr="00906F08">
        <w:rPr>
          <w:sz w:val="28"/>
          <w:szCs w:val="28"/>
          <w:lang w:val="ru-RU"/>
        </w:rPr>
        <w:t xml:space="preserve"> 1</w:t>
      </w:r>
      <w:r w:rsidRPr="00665D42">
        <w:rPr>
          <w:sz w:val="28"/>
          <w:szCs w:val="28"/>
        </w:rPr>
        <w:t xml:space="preserve"> наводяться без урахування податку на додану вартість (далі – ПДВ).</w:t>
      </w:r>
    </w:p>
    <w:p w14:paraId="1424DD78" w14:textId="65511211" w:rsidR="00665D42" w:rsidRDefault="00665D42" w:rsidP="009C4C43">
      <w:pPr>
        <w:pStyle w:val="rvps2"/>
        <w:shd w:val="clear" w:color="auto" w:fill="FFFFFF"/>
        <w:spacing w:before="0" w:beforeAutospacing="0" w:after="0" w:afterAutospacing="0"/>
        <w:ind w:firstLine="709"/>
        <w:jc w:val="both"/>
        <w:rPr>
          <w:sz w:val="28"/>
          <w:szCs w:val="28"/>
        </w:rPr>
      </w:pPr>
    </w:p>
    <w:p w14:paraId="4F617933" w14:textId="4E26E194" w:rsidR="00665D42" w:rsidRPr="00665D42" w:rsidRDefault="00665D42" w:rsidP="009C4C43">
      <w:pPr>
        <w:tabs>
          <w:tab w:val="left" w:pos="993"/>
        </w:tabs>
        <w:spacing w:after="0" w:line="240" w:lineRule="auto"/>
        <w:ind w:firstLine="709"/>
        <w:jc w:val="both"/>
        <w:rPr>
          <w:rFonts w:ascii="Times New Roman" w:hAnsi="Times New Roman" w:cs="Times New Roman"/>
          <w:sz w:val="28"/>
          <w:szCs w:val="28"/>
          <w:lang w:val="uk-UA"/>
        </w:rPr>
      </w:pPr>
      <w:r w:rsidRPr="00906F08">
        <w:rPr>
          <w:rFonts w:ascii="Times New Roman" w:hAnsi="Times New Roman" w:cs="Times New Roman"/>
          <w:sz w:val="28"/>
          <w:szCs w:val="28"/>
          <w:lang w:val="uk-UA"/>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 </w:t>
      </w:r>
      <w:r>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69737397" w14:textId="77777777" w:rsidR="00665D42" w:rsidRPr="00665D42" w:rsidRDefault="00665D42" w:rsidP="009C4C43">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722F0F55" w14:textId="59D6DA4F" w:rsidR="00665D42" w:rsidRPr="00906F08" w:rsidRDefault="00665D42" w:rsidP="009C4C43">
      <w:pPr>
        <w:pStyle w:val="rvps2"/>
        <w:shd w:val="clear" w:color="auto" w:fill="FFFFFF"/>
        <w:spacing w:before="0" w:beforeAutospacing="0" w:after="0" w:afterAutospacing="0"/>
        <w:ind w:firstLine="709"/>
        <w:jc w:val="both"/>
        <w:rPr>
          <w:sz w:val="28"/>
          <w:szCs w:val="28"/>
        </w:rPr>
      </w:pPr>
    </w:p>
    <w:p w14:paraId="0870A0E6" w14:textId="2AA4B6C0" w:rsidR="00665D42" w:rsidRPr="00665D42" w:rsidRDefault="00665D42" w:rsidP="009C4C43">
      <w:pPr>
        <w:tabs>
          <w:tab w:val="left" w:pos="993"/>
        </w:tabs>
        <w:spacing w:after="0" w:line="240" w:lineRule="auto"/>
        <w:ind w:firstLine="709"/>
        <w:jc w:val="both"/>
        <w:rPr>
          <w:rFonts w:ascii="Times New Roman" w:hAnsi="Times New Roman" w:cs="Times New Roman"/>
          <w:sz w:val="28"/>
          <w:szCs w:val="28"/>
          <w:lang w:val="uk-UA"/>
        </w:rPr>
      </w:pPr>
      <w:r w:rsidRPr="00906F08">
        <w:rPr>
          <w:rFonts w:ascii="Times New Roman" w:hAnsi="Times New Roman" w:cs="Times New Roman"/>
          <w:sz w:val="28"/>
          <w:szCs w:val="28"/>
          <w:lang w:val="uk-UA"/>
        </w:rPr>
        <w:t xml:space="preserve">2.9.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CC290A">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1" w:name="_Hlk86242544"/>
      <w:bookmarkStart w:id="2"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CC290A">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2"/>
      <w:r w:rsidRPr="00665D42">
        <w:rPr>
          <w:rFonts w:ascii="Times New Roman" w:hAnsi="Times New Roman" w:cs="Times New Roman"/>
          <w:sz w:val="28"/>
          <w:szCs w:val="28"/>
          <w:lang w:val="uk-UA"/>
        </w:rPr>
        <w:t>в якому зазначаються причини внесення змін.</w:t>
      </w:r>
    </w:p>
    <w:p w14:paraId="44A89419" w14:textId="77777777" w:rsidR="009E4A86" w:rsidRPr="006854DD" w:rsidRDefault="009E4A86" w:rsidP="009C4C43">
      <w:pPr>
        <w:spacing w:after="0" w:line="240" w:lineRule="auto"/>
        <w:jc w:val="both"/>
        <w:rPr>
          <w:rFonts w:ascii="Times New Roman" w:hAnsi="Times New Roman" w:cs="Times New Roman"/>
          <w:sz w:val="28"/>
          <w:szCs w:val="28"/>
          <w:lang w:val="uk-UA"/>
        </w:rPr>
      </w:pPr>
    </w:p>
    <w:p w14:paraId="12465A9A" w14:textId="77777777" w:rsidR="009E4A86" w:rsidRPr="006854DD" w:rsidRDefault="009E4A86" w:rsidP="009C4C4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3</w:t>
      </w:r>
      <w:r w:rsidRPr="006854DD">
        <w:rPr>
          <w:rFonts w:ascii="Times New Roman" w:hAnsi="Times New Roman" w:cs="Times New Roman"/>
          <w:b/>
          <w:sz w:val="28"/>
          <w:szCs w:val="28"/>
          <w:lang w:val="uk-UA"/>
        </w:rPr>
        <w:t>. Порядок заповнення форми звітності № 1</w:t>
      </w:r>
    </w:p>
    <w:p w14:paraId="300E7F6B" w14:textId="77777777" w:rsidR="009E4A86" w:rsidRPr="006854DD" w:rsidRDefault="009E4A86" w:rsidP="009C4C43">
      <w:pPr>
        <w:spacing w:after="0" w:line="240" w:lineRule="auto"/>
        <w:jc w:val="center"/>
        <w:rPr>
          <w:rFonts w:ascii="Times New Roman" w:hAnsi="Times New Roman" w:cs="Times New Roman"/>
          <w:b/>
          <w:sz w:val="28"/>
          <w:szCs w:val="28"/>
          <w:lang w:val="uk-UA"/>
        </w:rPr>
      </w:pPr>
    </w:p>
    <w:p w14:paraId="373AEB90" w14:textId="0C3D7DB3"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6854DD">
        <w:rPr>
          <w:rFonts w:ascii="Times New Roman" w:hAnsi="Times New Roman" w:cs="Times New Roman"/>
          <w:sz w:val="28"/>
          <w:szCs w:val="28"/>
          <w:lang w:val="uk-UA"/>
        </w:rPr>
        <w:t>1. У розділі I «Загальна інформація про оператора системи розподілу» відображається загальна інформація щодо діяльності ОСР на початок (графа 1) та на кінець (графа 2) звітного періоду:</w:t>
      </w:r>
    </w:p>
    <w:p w14:paraId="6A6BB5EC"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412F0AEE" w14:textId="3EE11B36"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рядках 005 – 020 «</w:t>
      </w:r>
      <w:r w:rsidRPr="009B4262">
        <w:rPr>
          <w:rFonts w:ascii="Times New Roman" w:hAnsi="Times New Roman" w:cs="Times New Roman"/>
          <w:sz w:val="28"/>
          <w:szCs w:val="28"/>
          <w:lang w:val="uk-UA"/>
        </w:rPr>
        <w:t xml:space="preserve">Структура власності (акції, частки, паї) ОСР (розшифрувати в </w:t>
      </w:r>
      <w:r w:rsidR="009561B0">
        <w:rPr>
          <w:rFonts w:ascii="Times New Roman" w:hAnsi="Times New Roman" w:cs="Times New Roman"/>
          <w:sz w:val="28"/>
          <w:szCs w:val="28"/>
          <w:lang w:val="uk-UA"/>
        </w:rPr>
        <w:t>д</w:t>
      </w:r>
      <w:r w:rsidRPr="009B4262">
        <w:rPr>
          <w:rFonts w:ascii="Times New Roman" w:hAnsi="Times New Roman" w:cs="Times New Roman"/>
          <w:sz w:val="28"/>
          <w:szCs w:val="28"/>
          <w:lang w:val="uk-UA"/>
        </w:rPr>
        <w:t>одатку), у тому числі:</w:t>
      </w:r>
      <w:r w:rsidRPr="006854DD">
        <w:rPr>
          <w:rFonts w:ascii="Times New Roman" w:hAnsi="Times New Roman" w:cs="Times New Roman"/>
          <w:sz w:val="28"/>
          <w:szCs w:val="28"/>
          <w:lang w:val="uk-UA"/>
        </w:rPr>
        <w:t>» зазначається структура власності ОСР, яка розшифровується в</w:t>
      </w:r>
      <w:r>
        <w:rPr>
          <w:rFonts w:ascii="Times New Roman" w:hAnsi="Times New Roman" w:cs="Times New Roman"/>
          <w:sz w:val="28"/>
          <w:szCs w:val="28"/>
          <w:lang w:val="uk-UA"/>
        </w:rPr>
        <w:t xml:space="preserve"> додатку </w:t>
      </w:r>
      <w:r w:rsidRPr="006854DD">
        <w:rPr>
          <w:rFonts w:ascii="Times New Roman" w:hAnsi="Times New Roman" w:cs="Times New Roman"/>
          <w:sz w:val="28"/>
          <w:szCs w:val="28"/>
          <w:lang w:val="uk-UA"/>
        </w:rPr>
        <w:t>«Структура власності оператора системи розподілу»</w:t>
      </w:r>
      <w:r w:rsidRPr="006854DD">
        <w:rPr>
          <w:rFonts w:ascii="Times New Roman" w:hAnsi="Times New Roman" w:cs="Times New Roman"/>
          <w:sz w:val="28"/>
          <w:szCs w:val="28"/>
        </w:rPr>
        <w:t xml:space="preserve"> </w:t>
      </w:r>
      <w:r w:rsidRPr="006854DD">
        <w:rPr>
          <w:rFonts w:ascii="Times New Roman" w:hAnsi="Times New Roman" w:cs="Times New Roman"/>
          <w:sz w:val="28"/>
          <w:szCs w:val="28"/>
          <w:lang w:val="uk-UA"/>
        </w:rPr>
        <w:t>до форми звітності №</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1;</w:t>
      </w:r>
    </w:p>
    <w:p w14:paraId="44C33164"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0F4A9682"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025 «Площа території, на якій здійснюється ліцензована  діяльність ОСР,</w:t>
      </w:r>
      <w:r>
        <w:rPr>
          <w:rFonts w:ascii="Times New Roman" w:hAnsi="Times New Roman" w:cs="Times New Roman"/>
          <w:sz w:val="28"/>
          <w:szCs w:val="28"/>
          <w:lang w:val="uk-UA"/>
        </w:rPr>
        <w:t xml:space="preserve"> у тому числі</w:t>
      </w:r>
      <w:r w:rsidRPr="006854DD">
        <w:rPr>
          <w:rFonts w:ascii="Times New Roman" w:hAnsi="Times New Roman" w:cs="Times New Roman"/>
          <w:sz w:val="28"/>
          <w:szCs w:val="28"/>
          <w:lang w:val="uk-UA"/>
        </w:rPr>
        <w:t>:» вказується загальна площа території, на якій здійснюється діяльність ОСР;</w:t>
      </w:r>
    </w:p>
    <w:p w14:paraId="3B7CB026"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397E811D"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030 «міська» вказуються дані щодо площі міської території (міста та селища міського типу), на якій здійснюється ліцензована діяльність ОСР;</w:t>
      </w:r>
    </w:p>
    <w:p w14:paraId="452C112C"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469BA471"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035 «сільська» вказуються дані щодо площі сільської території, на якій здійснюється ліцензована діяльність ОСР;</w:t>
      </w:r>
    </w:p>
    <w:p w14:paraId="5C006CA0"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7540D58"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у рядку 040 «Загальна довжина електричних мереж ОСР по трасі,  з них:» зазначаються дані щодо загальної довжини електричних мереж ОСР по трасі, що розраховується як сума рядків 045 і 070;</w:t>
      </w:r>
    </w:p>
    <w:p w14:paraId="0E90ACEF"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F46F6A2" w14:textId="2E0BEF34" w:rsidR="009E4A86"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 xml:space="preserve">у </w:t>
      </w:r>
      <w:r w:rsidRPr="006854DD">
        <w:rPr>
          <w:rFonts w:ascii="Times New Roman" w:hAnsi="Times New Roman" w:cs="Times New Roman"/>
          <w:sz w:val="28"/>
          <w:szCs w:val="28"/>
          <w:lang w:val="uk-UA"/>
        </w:rPr>
        <w:t xml:space="preserve">045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повітряних: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w:t>
      </w:r>
      <w:r>
        <w:rPr>
          <w:rFonts w:ascii="Times New Roman" w:hAnsi="Times New Roman" w:cs="Times New Roman"/>
          <w:sz w:val="28"/>
          <w:szCs w:val="28"/>
          <w:lang w:val="uk-UA"/>
        </w:rPr>
        <w:t xml:space="preserve"> сумарні</w:t>
      </w:r>
      <w:r w:rsidRPr="006854DD">
        <w:rPr>
          <w:rFonts w:ascii="Times New Roman" w:hAnsi="Times New Roman" w:cs="Times New Roman"/>
          <w:sz w:val="28"/>
          <w:szCs w:val="28"/>
          <w:lang w:val="uk-UA"/>
        </w:rPr>
        <w:t xml:space="preserve"> дані щодо довжини повітряних  електричних мереж ОСР по трасі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 xml:space="preserve">(рядки </w:t>
      </w:r>
      <w:r w:rsidR="00DE39C4">
        <w:rPr>
          <w:rFonts w:ascii="Times New Roman" w:hAnsi="Times New Roman" w:cs="Times New Roman"/>
          <w:sz w:val="28"/>
          <w:szCs w:val="28"/>
          <w:lang w:val="uk-UA"/>
        </w:rPr>
        <w:t>046</w:t>
      </w:r>
      <w:r w:rsidR="00DE39C4"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065);</w:t>
      </w:r>
    </w:p>
    <w:p w14:paraId="40708C54" w14:textId="77777777" w:rsidR="009E4A86" w:rsidRPr="00530A48"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38C44670" w14:textId="1AE47A0E"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070</w:t>
      </w:r>
      <w:r>
        <w:rPr>
          <w:rFonts w:ascii="Times New Roman" w:hAnsi="Times New Roman" w:cs="Times New Roman"/>
          <w:sz w:val="28"/>
          <w:szCs w:val="28"/>
          <w:lang w:val="uk-UA"/>
        </w:rPr>
        <w:t xml:space="preserve"> «</w:t>
      </w:r>
      <w:r w:rsidRPr="00A37D71">
        <w:rPr>
          <w:rFonts w:ascii="Times New Roman" w:hAnsi="Times New Roman" w:cs="Times New Roman"/>
          <w:sz w:val="28"/>
          <w:szCs w:val="28"/>
          <w:lang w:val="uk-UA"/>
        </w:rPr>
        <w:t>кабельних: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довжини кабельних  електричних мереж ОСР по трасі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 075 – 090);</w:t>
      </w:r>
    </w:p>
    <w:p w14:paraId="5CCEFAF2"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0B7E01F7" w14:textId="4A2B2E99"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рядку 095 «Загальна довжина електричних мереж ОСР по колах, з них:» зазначаються дані щодо загальної довжини електричних мереж ОСР по колах, що розраховується як сума рядків 100 і 125;</w:t>
      </w:r>
    </w:p>
    <w:p w14:paraId="7C1E115B"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288CCBD8" w14:textId="338C608A"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100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повітряних: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 xml:space="preserve">дані щодо довжини повітряних електричних мереж ОСР по колах та за ступенями напруги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 xml:space="preserve">(рядки </w:t>
      </w:r>
      <w:r w:rsidR="00DE39C4">
        <w:rPr>
          <w:rFonts w:ascii="Times New Roman" w:hAnsi="Times New Roman" w:cs="Times New Roman"/>
          <w:sz w:val="28"/>
          <w:szCs w:val="28"/>
          <w:lang w:val="uk-UA"/>
        </w:rPr>
        <w:t>101</w:t>
      </w:r>
      <w:r w:rsidR="00DE39C4"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120);</w:t>
      </w:r>
    </w:p>
    <w:p w14:paraId="3C74D3A4"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8E820EE" w14:textId="2B605FE2"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125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кабельних: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довжини кабельних  електричних мереж ОСР по колах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906F08">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 130 – 145);</w:t>
      </w:r>
    </w:p>
    <w:p w14:paraId="2C4428F2"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4DE3A7A0" w14:textId="0053967D"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150 «Кількість фідерів (ліній), що відходять від підстанцій,</w:t>
      </w:r>
      <w:r w:rsidR="00DE39C4">
        <w:rPr>
          <w:rFonts w:ascii="Times New Roman" w:hAnsi="Times New Roman" w:cs="Times New Roman"/>
          <w:sz w:val="28"/>
          <w:szCs w:val="28"/>
          <w:lang w:val="uk-UA"/>
        </w:rPr>
        <w:t xml:space="preserve"> </w:t>
      </w:r>
      <w:r w:rsidR="00DE39C4" w:rsidRPr="00DE39C4">
        <w:rPr>
          <w:rFonts w:ascii="Times New Roman" w:hAnsi="Times New Roman" w:cs="Times New Roman"/>
          <w:sz w:val="28"/>
          <w:szCs w:val="28"/>
          <w:lang w:val="uk-UA"/>
        </w:rPr>
        <w:t>розподільних пунктів,</w:t>
      </w:r>
      <w:r w:rsidRPr="006854DD">
        <w:rPr>
          <w:rFonts w:ascii="Times New Roman" w:hAnsi="Times New Roman" w:cs="Times New Roman"/>
          <w:sz w:val="28"/>
          <w:szCs w:val="28"/>
          <w:lang w:val="uk-UA"/>
        </w:rPr>
        <w:t xml:space="preserve"> у тому числі:» вказується загальна кількість фідерів (ліній), що відходять від підстанцій</w:t>
      </w:r>
      <w:r w:rsidR="00532D67">
        <w:rPr>
          <w:rFonts w:ascii="Times New Roman" w:hAnsi="Times New Roman" w:cs="Times New Roman"/>
          <w:sz w:val="28"/>
          <w:szCs w:val="28"/>
          <w:lang w:val="uk-UA"/>
        </w:rPr>
        <w:t xml:space="preserve"> та</w:t>
      </w:r>
      <w:r w:rsidRPr="006854DD">
        <w:rPr>
          <w:rFonts w:ascii="Times New Roman" w:hAnsi="Times New Roman" w:cs="Times New Roman"/>
          <w:sz w:val="28"/>
          <w:szCs w:val="28"/>
          <w:lang w:val="uk-UA"/>
        </w:rPr>
        <w:t xml:space="preserve"> </w:t>
      </w:r>
      <w:r w:rsidR="00532D67" w:rsidRPr="00DE39C4">
        <w:rPr>
          <w:rFonts w:ascii="Times New Roman" w:hAnsi="Times New Roman" w:cs="Times New Roman"/>
          <w:sz w:val="28"/>
          <w:szCs w:val="28"/>
          <w:lang w:val="uk-UA"/>
        </w:rPr>
        <w:t>розподільних пунктів</w:t>
      </w:r>
      <w:r w:rsidR="00532D67">
        <w:rPr>
          <w:rFonts w:ascii="Times New Roman" w:hAnsi="Times New Roman" w:cs="Times New Roman"/>
          <w:sz w:val="28"/>
          <w:szCs w:val="28"/>
          <w:lang w:val="uk-UA"/>
        </w:rPr>
        <w:t>,</w:t>
      </w:r>
      <w:r w:rsidR="00532D67"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яка визначається як сума рядків 155, 185</w:t>
      </w:r>
      <w:r w:rsidR="005016BC" w:rsidRPr="005016BC">
        <w:rPr>
          <w:rFonts w:ascii="Times New Roman" w:hAnsi="Times New Roman" w:cs="Times New Roman"/>
          <w:sz w:val="28"/>
          <w:szCs w:val="28"/>
          <w:lang w:val="uk-UA"/>
        </w:rPr>
        <w:t xml:space="preserve"> </w:t>
      </w:r>
      <w:r w:rsidR="005016BC">
        <w:rPr>
          <w:rFonts w:ascii="Times New Roman" w:hAnsi="Times New Roman" w:cs="Times New Roman"/>
          <w:sz w:val="28"/>
          <w:szCs w:val="28"/>
          <w:lang w:val="uk-UA"/>
        </w:rPr>
        <w:t>та</w:t>
      </w:r>
      <w:r w:rsidRPr="006854DD">
        <w:rPr>
          <w:rFonts w:ascii="Times New Roman" w:hAnsi="Times New Roman" w:cs="Times New Roman"/>
          <w:sz w:val="28"/>
          <w:szCs w:val="28"/>
          <w:lang w:val="uk-UA"/>
        </w:rPr>
        <w:t xml:space="preserve"> 205;</w:t>
      </w:r>
    </w:p>
    <w:p w14:paraId="31A28B8E"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43D085AD" w14:textId="2B4B1B19" w:rsidR="009E4A86"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 155 «</w:t>
      </w:r>
      <w:r w:rsidRPr="00A37D71">
        <w:rPr>
          <w:rFonts w:ascii="Times New Roman" w:hAnsi="Times New Roman" w:cs="Times New Roman"/>
          <w:sz w:val="28"/>
          <w:szCs w:val="28"/>
          <w:lang w:val="uk-UA"/>
        </w:rPr>
        <w:t>відходять від підстанцій ВН/СН: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фідерів (ліній) середньої напруги, що відходять від підстанцій з високої напруги (ВН) на середню напругу (СН), а також фідерів (ліній) середньої напруги, що відходять від підстанцій оператора системи передачі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(рядки 160 </w:t>
      </w:r>
      <w:r w:rsidR="005016BC">
        <w:rPr>
          <w:rFonts w:ascii="Times New Roman" w:hAnsi="Times New Roman" w:cs="Times New Roman"/>
          <w:sz w:val="28"/>
          <w:szCs w:val="28"/>
          <w:lang w:val="uk-UA"/>
        </w:rPr>
        <w:t xml:space="preserve">та </w:t>
      </w:r>
      <w:r w:rsidRPr="006854DD">
        <w:rPr>
          <w:rFonts w:ascii="Times New Roman" w:hAnsi="Times New Roman" w:cs="Times New Roman"/>
          <w:sz w:val="28"/>
          <w:szCs w:val="28"/>
          <w:lang w:val="uk-UA"/>
        </w:rPr>
        <w:t>165)</w:t>
      </w:r>
      <w:r w:rsidR="00817B3C">
        <w:rPr>
          <w:rFonts w:ascii="Times New Roman" w:hAnsi="Times New Roman" w:cs="Times New Roman"/>
          <w:sz w:val="28"/>
          <w:szCs w:val="28"/>
          <w:lang w:val="uk-UA"/>
        </w:rPr>
        <w:t>;</w:t>
      </w:r>
    </w:p>
    <w:p w14:paraId="31A51571" w14:textId="77777777" w:rsidR="009E4A86" w:rsidRPr="001A10B5" w:rsidRDefault="009E4A86" w:rsidP="009C4C43">
      <w:pPr>
        <w:pStyle w:val="a4"/>
        <w:spacing w:after="0" w:line="240" w:lineRule="auto"/>
        <w:ind w:left="0" w:firstLine="709"/>
        <w:rPr>
          <w:rFonts w:ascii="Times New Roman" w:hAnsi="Times New Roman" w:cs="Times New Roman"/>
          <w:sz w:val="28"/>
          <w:szCs w:val="28"/>
          <w:lang w:val="uk-UA"/>
        </w:rPr>
      </w:pPr>
    </w:p>
    <w:p w14:paraId="2534507E" w14:textId="77777777"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170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з них оснащені SCADA*</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фідерів (ліній), що оснащені SCADA (засобами телеуправління) та за ступенями напруги (рядки 175 – 180);</w:t>
      </w:r>
    </w:p>
    <w:p w14:paraId="6300AD57"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2C06CBF5" w14:textId="3CA8DEE2" w:rsidR="009E4A86"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у рядку</w:t>
      </w:r>
      <w:r w:rsidRPr="006854DD">
        <w:rPr>
          <w:rFonts w:ascii="Times New Roman" w:hAnsi="Times New Roman" w:cs="Times New Roman"/>
          <w:sz w:val="28"/>
          <w:szCs w:val="28"/>
          <w:lang w:val="uk-UA"/>
        </w:rPr>
        <w:t xml:space="preserve"> 185</w:t>
      </w:r>
      <w:r>
        <w:rPr>
          <w:rFonts w:ascii="Times New Roman" w:hAnsi="Times New Roman" w:cs="Times New Roman"/>
          <w:sz w:val="28"/>
          <w:szCs w:val="28"/>
          <w:lang w:val="uk-UA"/>
        </w:rPr>
        <w:t xml:space="preserve"> «</w:t>
      </w:r>
      <w:r w:rsidRPr="00A37D71">
        <w:rPr>
          <w:rFonts w:ascii="Times New Roman" w:hAnsi="Times New Roman" w:cs="Times New Roman"/>
          <w:sz w:val="28"/>
          <w:szCs w:val="28"/>
          <w:lang w:val="uk-UA"/>
        </w:rPr>
        <w:t>відходять від підстанцій СН/СН</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вказуються </w:t>
      </w:r>
      <w:r>
        <w:rPr>
          <w:rFonts w:ascii="Times New Roman" w:hAnsi="Times New Roman" w:cs="Times New Roman"/>
          <w:sz w:val="28"/>
          <w:szCs w:val="28"/>
          <w:lang w:val="uk-UA"/>
        </w:rPr>
        <w:t>сумарні</w:t>
      </w:r>
      <w:r w:rsidRPr="006854DD">
        <w:rPr>
          <w:rFonts w:ascii="Times New Roman" w:hAnsi="Times New Roman" w:cs="Times New Roman"/>
          <w:sz w:val="28"/>
          <w:szCs w:val="28"/>
          <w:lang w:val="uk-UA"/>
        </w:rPr>
        <w:t xml:space="preserve"> дані щодо кількості фідерів (ліній), що відходять від підстанцій</w:t>
      </w:r>
      <w:r w:rsidR="00532D67">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з середньої напруги (CH) на середню напругу (СН), та за ступенем напруги 6 – 20 кВ (рядок</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190)</w:t>
      </w:r>
      <w:r w:rsidR="005016B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14:paraId="5E3C4BBF" w14:textId="57E402D4"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 рядку 19</w:t>
      </w:r>
      <w:r w:rsidRPr="006854DD">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A37D71">
        <w:rPr>
          <w:rFonts w:ascii="Times New Roman" w:hAnsi="Times New Roman" w:cs="Times New Roman"/>
          <w:sz w:val="28"/>
          <w:szCs w:val="28"/>
          <w:lang w:val="uk-UA"/>
        </w:rPr>
        <w:t>з них оснащені SCADA*</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сумарні</w:t>
      </w:r>
      <w:r w:rsidRPr="006854DD">
        <w:rPr>
          <w:rFonts w:ascii="Times New Roman" w:hAnsi="Times New Roman" w:cs="Times New Roman"/>
          <w:sz w:val="28"/>
          <w:szCs w:val="28"/>
          <w:lang w:val="uk-UA"/>
        </w:rPr>
        <w:t xml:space="preserve"> дані щодо фідерів (ліній), що оснащені SCADA (засобами телеуправління) та за ступенем  напруги 6 – 20 кВ (рядок</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200);</w:t>
      </w:r>
    </w:p>
    <w:p w14:paraId="4A32D3CD"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AF42B27" w14:textId="6E2BA8AE" w:rsidR="009E4A86"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205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відходять від підстанцій СН/НН: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сумарні</w:t>
      </w:r>
      <w:r w:rsidRPr="006854DD">
        <w:rPr>
          <w:rFonts w:ascii="Times New Roman" w:hAnsi="Times New Roman" w:cs="Times New Roman"/>
          <w:sz w:val="28"/>
          <w:szCs w:val="28"/>
          <w:lang w:val="uk-UA"/>
        </w:rPr>
        <w:t xml:space="preserve"> дані щодо кількості фідерів (ліній), що відходять від підстанцій</w:t>
      </w:r>
      <w:r w:rsidR="007B7ECF">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з середньої напруги (CH) на низьку напругу</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(НН)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ступенем  напруги 0,4 кВ (рядок 210);</w:t>
      </w:r>
    </w:p>
    <w:p w14:paraId="24283C2E"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36996F5A" w14:textId="70BE5B3B"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215 «Сумарна кількість власних трансформаторних ПС,</w:t>
      </w:r>
      <w:r w:rsidR="007B7ECF">
        <w:rPr>
          <w:rFonts w:ascii="Times New Roman" w:hAnsi="Times New Roman" w:cs="Times New Roman"/>
          <w:sz w:val="28"/>
          <w:szCs w:val="28"/>
          <w:lang w:val="uk-UA"/>
        </w:rPr>
        <w:t xml:space="preserve"> РП,</w:t>
      </w:r>
      <w:r w:rsidRPr="006854DD">
        <w:rPr>
          <w:rFonts w:ascii="Times New Roman" w:hAnsi="Times New Roman" w:cs="Times New Roman"/>
          <w:sz w:val="28"/>
          <w:szCs w:val="28"/>
          <w:lang w:val="uk-UA"/>
        </w:rPr>
        <w:t xml:space="preserve"> з них:» вказується загальна кількість власних трансформаторних підстанцій</w:t>
      </w:r>
      <w:r w:rsidR="00CD4B98">
        <w:rPr>
          <w:rFonts w:ascii="Times New Roman" w:hAnsi="Times New Roman" w:cs="Times New Roman"/>
          <w:sz w:val="28"/>
          <w:szCs w:val="28"/>
          <w:lang w:val="uk-UA"/>
        </w:rPr>
        <w:t>, розподільних пунктів (у тому числі без трансформаторів)</w:t>
      </w:r>
      <w:r w:rsidRPr="006854DD">
        <w:rPr>
          <w:rFonts w:ascii="Times New Roman" w:hAnsi="Times New Roman" w:cs="Times New Roman"/>
          <w:sz w:val="28"/>
          <w:szCs w:val="28"/>
          <w:lang w:val="uk-UA"/>
        </w:rPr>
        <w:t xml:space="preserve"> за </w:t>
      </w:r>
      <w:r>
        <w:rPr>
          <w:rFonts w:ascii="Times New Roman" w:hAnsi="Times New Roman" w:cs="Times New Roman"/>
          <w:sz w:val="28"/>
          <w:szCs w:val="28"/>
          <w:lang w:val="uk-UA"/>
        </w:rPr>
        <w:t>в</w:t>
      </w:r>
      <w:r w:rsidRPr="006854DD">
        <w:rPr>
          <w:rFonts w:ascii="Times New Roman" w:hAnsi="Times New Roman" w:cs="Times New Roman"/>
          <w:sz w:val="28"/>
          <w:szCs w:val="28"/>
          <w:lang w:val="uk-UA"/>
        </w:rPr>
        <w:t>сіма рівнями напруги, що визначається як сума рядків 220, 240</w:t>
      </w:r>
      <w:r w:rsidR="005016BC">
        <w:rPr>
          <w:rFonts w:ascii="Times New Roman" w:hAnsi="Times New Roman" w:cs="Times New Roman"/>
          <w:sz w:val="28"/>
          <w:szCs w:val="28"/>
          <w:lang w:val="uk-UA"/>
        </w:rPr>
        <w:t xml:space="preserve"> та</w:t>
      </w:r>
      <w:r w:rsidRPr="006854DD">
        <w:rPr>
          <w:rFonts w:ascii="Times New Roman" w:hAnsi="Times New Roman" w:cs="Times New Roman"/>
          <w:sz w:val="28"/>
          <w:szCs w:val="28"/>
          <w:lang w:val="uk-UA"/>
        </w:rPr>
        <w:t xml:space="preserve"> 255;</w:t>
      </w:r>
    </w:p>
    <w:p w14:paraId="3751A3D7"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2074845"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220</w:t>
      </w:r>
      <w:r>
        <w:rPr>
          <w:rFonts w:ascii="Times New Roman" w:hAnsi="Times New Roman" w:cs="Times New Roman"/>
          <w:sz w:val="28"/>
          <w:szCs w:val="28"/>
          <w:lang w:val="uk-UA"/>
        </w:rPr>
        <w:t xml:space="preserve"> «</w:t>
      </w:r>
      <w:r w:rsidRPr="00A37D71">
        <w:rPr>
          <w:rFonts w:ascii="Times New Roman" w:hAnsi="Times New Roman" w:cs="Times New Roman"/>
          <w:sz w:val="28"/>
          <w:szCs w:val="28"/>
          <w:lang w:val="uk-UA"/>
        </w:rPr>
        <w:t>ВН/СН (ВН/СН/НН),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w:t>
      </w:r>
      <w:r w:rsidRPr="00EE477B">
        <w:rPr>
          <w:rFonts w:ascii="Times New Roman" w:hAnsi="Times New Roman" w:cs="Times New Roman"/>
          <w:sz w:val="28"/>
          <w:szCs w:val="28"/>
          <w:lang w:val="uk-UA"/>
        </w:rPr>
        <w:t xml:space="preserve"> </w:t>
      </w:r>
      <w:r>
        <w:rPr>
          <w:rFonts w:ascii="Times New Roman" w:hAnsi="Times New Roman" w:cs="Times New Roman"/>
          <w:sz w:val="28"/>
          <w:szCs w:val="28"/>
          <w:lang w:val="uk-UA"/>
        </w:rPr>
        <w:t>сумарні</w:t>
      </w:r>
      <w:r w:rsidRPr="006854DD">
        <w:rPr>
          <w:rFonts w:ascii="Times New Roman" w:hAnsi="Times New Roman" w:cs="Times New Roman"/>
          <w:sz w:val="28"/>
          <w:szCs w:val="28"/>
          <w:lang w:val="uk-UA"/>
        </w:rPr>
        <w:t xml:space="preserve"> дані щодо кількості трансформаторних підстанцій ВН/СН (ВН/СН/НН) та за ступенями напруги (рядки 225 – 235);</w:t>
      </w:r>
    </w:p>
    <w:p w14:paraId="7C6C5EBF"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47BC3DD" w14:textId="2C487900"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240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трансформаторних підстанцій</w:t>
      </w:r>
      <w:r w:rsidR="007B7ECF">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СН/СН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(рядки </w:t>
      </w:r>
      <w:r w:rsidR="0097282D">
        <w:rPr>
          <w:rFonts w:ascii="Times New Roman" w:hAnsi="Times New Roman" w:cs="Times New Roman"/>
          <w:sz w:val="28"/>
          <w:szCs w:val="28"/>
          <w:lang w:val="uk-UA"/>
        </w:rPr>
        <w:t>241</w:t>
      </w:r>
      <w:r w:rsidR="0097282D"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250);</w:t>
      </w:r>
    </w:p>
    <w:p w14:paraId="7B15E680"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238A7F3" w14:textId="2158CA6C"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255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трансформаторних підстанцій</w:t>
      </w:r>
      <w:r w:rsidR="007B7ECF">
        <w:rPr>
          <w:rFonts w:ascii="Times New Roman" w:hAnsi="Times New Roman" w:cs="Times New Roman"/>
          <w:sz w:val="28"/>
          <w:szCs w:val="28"/>
          <w:lang w:val="uk-UA"/>
        </w:rPr>
        <w:t>, розподільних пунктів</w:t>
      </w:r>
      <w:r w:rsidR="00CD4B98">
        <w:rPr>
          <w:rFonts w:ascii="Times New Roman" w:hAnsi="Times New Roman" w:cs="Times New Roman"/>
          <w:sz w:val="28"/>
          <w:szCs w:val="28"/>
          <w:lang w:val="uk-UA"/>
        </w:rPr>
        <w:t xml:space="preserve"> (у тому числі без трансформаторів)</w:t>
      </w:r>
      <w:r w:rsidRPr="006854DD">
        <w:rPr>
          <w:rFonts w:ascii="Times New Roman" w:hAnsi="Times New Roman" w:cs="Times New Roman"/>
          <w:sz w:val="28"/>
          <w:szCs w:val="28"/>
          <w:lang w:val="uk-UA"/>
        </w:rPr>
        <w:t xml:space="preserve"> СН/НН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ступенем напруги 6 – 20/0,4 кВ (рядок 260);</w:t>
      </w:r>
    </w:p>
    <w:p w14:paraId="228FDB0A"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03D2C63C" w14:textId="526326AF"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265 «Сумарна потужність власних трансформаторних ПС,</w:t>
      </w:r>
      <w:r w:rsidR="007B7ECF">
        <w:rPr>
          <w:rFonts w:ascii="Times New Roman" w:hAnsi="Times New Roman" w:cs="Times New Roman"/>
          <w:sz w:val="28"/>
          <w:szCs w:val="28"/>
          <w:lang w:val="uk-UA"/>
        </w:rPr>
        <w:t xml:space="preserve"> РП,</w:t>
      </w:r>
      <w:r w:rsidRPr="006854DD">
        <w:rPr>
          <w:rFonts w:ascii="Times New Roman" w:hAnsi="Times New Roman" w:cs="Times New Roman"/>
          <w:sz w:val="28"/>
          <w:szCs w:val="28"/>
          <w:lang w:val="uk-UA"/>
        </w:rPr>
        <w:t xml:space="preserve"> з них:» вказується сумарна потужність власних трансформаторних підстанцій</w:t>
      </w:r>
      <w:r w:rsidR="00CD4B98">
        <w:rPr>
          <w:rFonts w:ascii="Times New Roman" w:hAnsi="Times New Roman" w:cs="Times New Roman"/>
          <w:sz w:val="28"/>
          <w:szCs w:val="28"/>
          <w:lang w:val="uk-UA"/>
        </w:rPr>
        <w:t xml:space="preserve"> та розподільних пунктів</w:t>
      </w:r>
      <w:r w:rsidRPr="006854DD">
        <w:rPr>
          <w:rFonts w:ascii="Times New Roman" w:hAnsi="Times New Roman" w:cs="Times New Roman"/>
          <w:sz w:val="28"/>
          <w:szCs w:val="28"/>
          <w:lang w:val="uk-UA"/>
        </w:rPr>
        <w:t xml:space="preserve"> за </w:t>
      </w:r>
      <w:r>
        <w:rPr>
          <w:rFonts w:ascii="Times New Roman" w:hAnsi="Times New Roman" w:cs="Times New Roman"/>
          <w:sz w:val="28"/>
          <w:szCs w:val="28"/>
          <w:lang w:val="uk-UA"/>
        </w:rPr>
        <w:t>в</w:t>
      </w:r>
      <w:r w:rsidRPr="006854DD">
        <w:rPr>
          <w:rFonts w:ascii="Times New Roman" w:hAnsi="Times New Roman" w:cs="Times New Roman"/>
          <w:sz w:val="28"/>
          <w:szCs w:val="28"/>
          <w:lang w:val="uk-UA"/>
        </w:rPr>
        <w:t>сіма рівнями напруги, що визначається як сума рядків 270, 290</w:t>
      </w:r>
      <w:r w:rsidR="005016BC">
        <w:rPr>
          <w:rFonts w:ascii="Times New Roman" w:hAnsi="Times New Roman" w:cs="Times New Roman"/>
          <w:sz w:val="28"/>
          <w:szCs w:val="28"/>
          <w:lang w:val="uk-UA"/>
        </w:rPr>
        <w:t xml:space="preserve"> та</w:t>
      </w:r>
      <w:r w:rsidRPr="006854DD">
        <w:rPr>
          <w:rFonts w:ascii="Times New Roman" w:hAnsi="Times New Roman" w:cs="Times New Roman"/>
          <w:sz w:val="28"/>
          <w:szCs w:val="28"/>
          <w:lang w:val="uk-UA"/>
        </w:rPr>
        <w:t xml:space="preserve"> 305;</w:t>
      </w:r>
    </w:p>
    <w:p w14:paraId="480B96BB"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7FA260D7"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270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ВН/СН (ВН/СН/НН),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 дані щодо сумарної потужності власних трансформаторних підстанцій ВН/СН (ВН/СН/НН) та за ступенями напруги (рядки 275 – 285);</w:t>
      </w:r>
    </w:p>
    <w:p w14:paraId="136A214D"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98C50ED" w14:textId="7356D056"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290</w:t>
      </w:r>
      <w:r>
        <w:rPr>
          <w:rFonts w:ascii="Times New Roman" w:hAnsi="Times New Roman" w:cs="Times New Roman"/>
          <w:sz w:val="28"/>
          <w:szCs w:val="28"/>
          <w:lang w:val="uk-UA"/>
        </w:rPr>
        <w:t xml:space="preserve"> «</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вказуються дані сумарної потужності власних трансформаторних підстанцій</w:t>
      </w:r>
      <w:r w:rsidR="007B7ECF">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СН/СН</w:t>
      </w:r>
      <w:r w:rsidRPr="006854DD">
        <w:rPr>
          <w:rFonts w:ascii="Times New Roman" w:hAnsi="Times New Roman" w:cs="Times New Roman"/>
          <w:sz w:val="28"/>
          <w:szCs w:val="28"/>
          <w:lang w:val="uk-UA"/>
        </w:rPr>
        <w:t xml:space="preserve"> та за ступенями напруги (рядки </w:t>
      </w:r>
      <w:r w:rsidR="0097282D">
        <w:rPr>
          <w:rFonts w:ascii="Times New Roman" w:hAnsi="Times New Roman" w:cs="Times New Roman"/>
          <w:sz w:val="28"/>
          <w:szCs w:val="28"/>
          <w:lang w:val="uk-UA"/>
        </w:rPr>
        <w:t>291</w:t>
      </w:r>
      <w:r w:rsidR="0097282D"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300);</w:t>
      </w:r>
    </w:p>
    <w:p w14:paraId="470978A7"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1666F5D" w14:textId="3C6B4AAD"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305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 дані щодо сумарної потужності власних трансформаторних підстанцій</w:t>
      </w:r>
      <w:r w:rsidR="007B7ECF">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СН/НН</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ступенем напруги 6 – 20/0,4 кВ (рядок 310);</w:t>
      </w:r>
    </w:p>
    <w:p w14:paraId="61CB34AD"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4BB0AE48" w14:textId="4016723B" w:rsidR="009E4A86"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315 «Обладнання для компенсації реактивної потужності, встановлене </w:t>
      </w:r>
      <w:r w:rsidR="009561B0">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розподільчій мережі» зазначаються дані щодо кількості одиниць </w:t>
      </w:r>
      <w:r w:rsidRPr="006854DD">
        <w:rPr>
          <w:rFonts w:ascii="Times New Roman" w:hAnsi="Times New Roman" w:cs="Times New Roman"/>
          <w:sz w:val="28"/>
          <w:szCs w:val="28"/>
          <w:lang w:val="uk-UA"/>
        </w:rPr>
        <w:lastRenderedPageBreak/>
        <w:t>обладнання (установок) для компенсації реактивної потужності, встановлених у розподільчій мережі;</w:t>
      </w:r>
    </w:p>
    <w:p w14:paraId="00D99EC3" w14:textId="77777777" w:rsidR="00CD4B98" w:rsidRPr="00CD4B98" w:rsidRDefault="00CD4B98" w:rsidP="009C4C43">
      <w:pPr>
        <w:tabs>
          <w:tab w:val="left" w:pos="993"/>
        </w:tabs>
        <w:spacing w:after="0" w:line="240" w:lineRule="auto"/>
        <w:ind w:firstLine="709"/>
        <w:jc w:val="both"/>
        <w:rPr>
          <w:rFonts w:ascii="Times New Roman" w:hAnsi="Times New Roman" w:cs="Times New Roman"/>
          <w:sz w:val="28"/>
          <w:szCs w:val="28"/>
          <w:lang w:val="uk-UA"/>
        </w:rPr>
      </w:pPr>
    </w:p>
    <w:p w14:paraId="28125BD1" w14:textId="1BDA202C"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320 «</w:t>
      </w:r>
      <w:r w:rsidRPr="00717944">
        <w:rPr>
          <w:rFonts w:ascii="Times New Roman" w:hAnsi="Times New Roman" w:cs="Times New Roman"/>
          <w:sz w:val="28"/>
          <w:szCs w:val="28"/>
          <w:lang w:val="uk-UA"/>
        </w:rPr>
        <w:t>Загальна потужність обладнання для компенсації реактивної потужності, встановлен</w:t>
      </w:r>
      <w:r>
        <w:rPr>
          <w:rFonts w:ascii="Times New Roman" w:hAnsi="Times New Roman" w:cs="Times New Roman"/>
          <w:sz w:val="28"/>
          <w:szCs w:val="28"/>
          <w:lang w:val="uk-UA"/>
        </w:rPr>
        <w:t>ого</w:t>
      </w:r>
      <w:r w:rsidRPr="00717944">
        <w:rPr>
          <w:rFonts w:ascii="Times New Roman" w:hAnsi="Times New Roman" w:cs="Times New Roman"/>
          <w:sz w:val="28"/>
          <w:szCs w:val="28"/>
          <w:lang w:val="uk-UA"/>
        </w:rPr>
        <w:t xml:space="preserve"> </w:t>
      </w:r>
      <w:r w:rsidR="009561B0">
        <w:rPr>
          <w:rFonts w:ascii="Times New Roman" w:hAnsi="Times New Roman" w:cs="Times New Roman"/>
          <w:sz w:val="28"/>
          <w:szCs w:val="28"/>
          <w:lang w:val="uk-UA"/>
        </w:rPr>
        <w:t>у</w:t>
      </w:r>
      <w:r w:rsidRPr="00717944">
        <w:rPr>
          <w:rFonts w:ascii="Times New Roman" w:hAnsi="Times New Roman" w:cs="Times New Roman"/>
          <w:sz w:val="28"/>
          <w:szCs w:val="28"/>
          <w:lang w:val="uk-UA"/>
        </w:rPr>
        <w:t xml:space="preserve"> розподільчій мережі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зазначаються дані щодо</w:t>
      </w:r>
      <w:r>
        <w:rPr>
          <w:rFonts w:ascii="Times New Roman" w:hAnsi="Times New Roman" w:cs="Times New Roman"/>
          <w:sz w:val="28"/>
          <w:szCs w:val="28"/>
          <w:lang w:val="uk-UA"/>
        </w:rPr>
        <w:t xml:space="preserve"> загальної потужності </w:t>
      </w:r>
      <w:r w:rsidRPr="00717944">
        <w:rPr>
          <w:rFonts w:ascii="Times New Roman" w:hAnsi="Times New Roman" w:cs="Times New Roman"/>
          <w:sz w:val="28"/>
          <w:szCs w:val="28"/>
          <w:lang w:val="uk-UA"/>
        </w:rPr>
        <w:t>обладнання для компенсації реактивної потужності, встановлен</w:t>
      </w:r>
      <w:r>
        <w:rPr>
          <w:rFonts w:ascii="Times New Roman" w:hAnsi="Times New Roman" w:cs="Times New Roman"/>
          <w:sz w:val="28"/>
          <w:szCs w:val="28"/>
          <w:lang w:val="uk-UA"/>
        </w:rPr>
        <w:t>ого</w:t>
      </w:r>
      <w:r w:rsidRPr="00717944">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717944">
        <w:rPr>
          <w:rFonts w:ascii="Times New Roman" w:hAnsi="Times New Roman" w:cs="Times New Roman"/>
          <w:sz w:val="28"/>
          <w:szCs w:val="28"/>
          <w:lang w:val="uk-UA"/>
        </w:rPr>
        <w:t xml:space="preserve"> розподільчій мережі</w:t>
      </w:r>
      <w:r>
        <w:rPr>
          <w:rFonts w:ascii="Times New Roman" w:hAnsi="Times New Roman" w:cs="Times New Roman"/>
          <w:sz w:val="28"/>
          <w:szCs w:val="28"/>
          <w:lang w:val="uk-UA"/>
        </w:rPr>
        <w:t>;</w:t>
      </w:r>
    </w:p>
    <w:p w14:paraId="63591AC5"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C64DA18"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32</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«Загальна довжина електричних мереж основного споживача, яку використовує ОСР</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зазначається довжина мереж основного споживача, яку ОСР використовує для розподілу електричної енергії іншим споживачам, а також для транспортування електричної енергії в мережі ОСР, зокрема на основі договору про спільне використання технологічних електричних мереж. Значення цього рядка дорівнює сумі рядків 3</w:t>
      </w:r>
      <w:r>
        <w:rPr>
          <w:rFonts w:ascii="Times New Roman" w:hAnsi="Times New Roman" w:cs="Times New Roman"/>
          <w:sz w:val="28"/>
          <w:szCs w:val="28"/>
          <w:lang w:val="uk-UA"/>
        </w:rPr>
        <w:t>30</w:t>
      </w:r>
      <w:r w:rsidRPr="006854DD">
        <w:rPr>
          <w:rFonts w:ascii="Times New Roman" w:hAnsi="Times New Roman" w:cs="Times New Roman"/>
          <w:sz w:val="28"/>
          <w:szCs w:val="28"/>
          <w:lang w:val="uk-UA"/>
        </w:rPr>
        <w:t xml:space="preserve"> і 3</w:t>
      </w:r>
      <w:r>
        <w:rPr>
          <w:rFonts w:ascii="Times New Roman" w:hAnsi="Times New Roman" w:cs="Times New Roman"/>
          <w:sz w:val="28"/>
          <w:szCs w:val="28"/>
          <w:lang w:val="uk-UA"/>
        </w:rPr>
        <w:t>50</w:t>
      </w:r>
      <w:r w:rsidRPr="006854DD">
        <w:rPr>
          <w:rFonts w:ascii="Times New Roman" w:hAnsi="Times New Roman" w:cs="Times New Roman"/>
          <w:sz w:val="28"/>
          <w:szCs w:val="28"/>
          <w:lang w:val="uk-UA"/>
        </w:rPr>
        <w:t>;</w:t>
      </w:r>
    </w:p>
    <w:p w14:paraId="740FC573"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C16BB00" w14:textId="723DD752"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3</w:t>
      </w:r>
      <w:r>
        <w:rPr>
          <w:rFonts w:ascii="Times New Roman" w:hAnsi="Times New Roman" w:cs="Times New Roman"/>
          <w:sz w:val="28"/>
          <w:szCs w:val="28"/>
          <w:lang w:val="uk-UA"/>
        </w:rPr>
        <w:t>30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повітряних: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довжини повітряних  електричних мереж основного споживача, яку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ступенями напруги (рядки 33</w:t>
      </w:r>
      <w:r w:rsidR="006251DF">
        <w:rPr>
          <w:rFonts w:ascii="Times New Roman" w:hAnsi="Times New Roman" w:cs="Times New Roman"/>
          <w:sz w:val="28"/>
          <w:szCs w:val="28"/>
          <w:lang w:val="uk-UA"/>
        </w:rPr>
        <w:t>1</w:t>
      </w:r>
      <w:r w:rsidRPr="006854DD">
        <w:rPr>
          <w:rFonts w:ascii="Times New Roman" w:hAnsi="Times New Roman" w:cs="Times New Roman"/>
          <w:sz w:val="28"/>
          <w:szCs w:val="28"/>
          <w:lang w:val="uk-UA"/>
        </w:rPr>
        <w:t xml:space="preserve"> – 34</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2F10A9F8"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2D556710" w14:textId="1BF2FB32"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3</w:t>
      </w:r>
      <w:r>
        <w:rPr>
          <w:rFonts w:ascii="Times New Roman" w:hAnsi="Times New Roman" w:cs="Times New Roman"/>
          <w:sz w:val="28"/>
          <w:szCs w:val="28"/>
          <w:lang w:val="uk-UA"/>
        </w:rPr>
        <w:t>50 «</w:t>
      </w:r>
      <w:r w:rsidRPr="00A37D71">
        <w:rPr>
          <w:rFonts w:ascii="Times New Roman" w:hAnsi="Times New Roman" w:cs="Times New Roman"/>
          <w:sz w:val="28"/>
          <w:szCs w:val="28"/>
          <w:lang w:val="uk-UA"/>
        </w:rPr>
        <w:t>кабельних: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довжини кабельних електричних мереж основного споживача, яку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(рядки </w:t>
      </w:r>
      <w:r w:rsidR="006251DF" w:rsidRPr="006854DD">
        <w:rPr>
          <w:rFonts w:ascii="Times New Roman" w:hAnsi="Times New Roman" w:cs="Times New Roman"/>
          <w:sz w:val="28"/>
          <w:szCs w:val="28"/>
          <w:lang w:val="uk-UA"/>
        </w:rPr>
        <w:t>35</w:t>
      </w:r>
      <w:r w:rsidR="006251DF">
        <w:rPr>
          <w:rFonts w:ascii="Times New Roman" w:hAnsi="Times New Roman" w:cs="Times New Roman"/>
          <w:sz w:val="28"/>
          <w:szCs w:val="28"/>
          <w:lang w:val="uk-UA"/>
        </w:rPr>
        <w:t>1</w:t>
      </w:r>
      <w:r w:rsidR="006251DF"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36</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405F8DBB"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2CCD0C43" w14:textId="49798D9A" w:rsidR="009E4A86"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3</w:t>
      </w:r>
      <w:r>
        <w:rPr>
          <w:rFonts w:ascii="Times New Roman" w:hAnsi="Times New Roman" w:cs="Times New Roman"/>
          <w:sz w:val="28"/>
          <w:szCs w:val="28"/>
          <w:lang w:val="uk-UA"/>
        </w:rPr>
        <w:t>70</w:t>
      </w:r>
      <w:r w:rsidRPr="006854DD">
        <w:rPr>
          <w:rFonts w:ascii="Times New Roman" w:hAnsi="Times New Roman" w:cs="Times New Roman"/>
          <w:sz w:val="28"/>
          <w:szCs w:val="28"/>
          <w:lang w:val="uk-UA"/>
        </w:rPr>
        <w:t xml:space="preserve"> «Сумарна кількість  трансформаторних ПС</w:t>
      </w:r>
      <w:r w:rsidR="0097282D">
        <w:rPr>
          <w:rFonts w:ascii="Times New Roman" w:hAnsi="Times New Roman" w:cs="Times New Roman"/>
          <w:sz w:val="28"/>
          <w:szCs w:val="28"/>
          <w:lang w:val="uk-UA"/>
        </w:rPr>
        <w:t>, РП</w:t>
      </w:r>
      <w:r w:rsidRPr="006854DD">
        <w:rPr>
          <w:rFonts w:ascii="Times New Roman" w:hAnsi="Times New Roman" w:cs="Times New Roman"/>
          <w:sz w:val="28"/>
          <w:szCs w:val="28"/>
          <w:lang w:val="uk-UA"/>
        </w:rPr>
        <w:t xml:space="preserve"> основного споживача, що використовуються для розподілу електричної енергії</w:t>
      </w:r>
      <w:r>
        <w:rPr>
          <w:rFonts w:ascii="Times New Roman" w:hAnsi="Times New Roman" w:cs="Times New Roman"/>
          <w:sz w:val="28"/>
          <w:szCs w:val="28"/>
          <w:lang w:val="uk-UA"/>
        </w:rPr>
        <w:t>, з них:</w:t>
      </w:r>
      <w:r w:rsidRPr="006854DD">
        <w:rPr>
          <w:rFonts w:ascii="Times New Roman" w:hAnsi="Times New Roman" w:cs="Times New Roman"/>
          <w:sz w:val="28"/>
          <w:szCs w:val="28"/>
          <w:lang w:val="uk-UA"/>
        </w:rPr>
        <w:t xml:space="preserve">» зазначається інформація щодо загальної кількості трансформаторних підстанцій </w:t>
      </w:r>
      <w:r w:rsidR="00CD4B98">
        <w:rPr>
          <w:rFonts w:ascii="Times New Roman" w:hAnsi="Times New Roman" w:cs="Times New Roman"/>
          <w:sz w:val="28"/>
          <w:szCs w:val="28"/>
          <w:lang w:val="uk-UA"/>
        </w:rPr>
        <w:t>та розподільних</w:t>
      </w:r>
      <w:r w:rsidR="00247B2D">
        <w:rPr>
          <w:rFonts w:ascii="Times New Roman" w:hAnsi="Times New Roman" w:cs="Times New Roman"/>
          <w:sz w:val="28"/>
          <w:szCs w:val="28"/>
          <w:lang w:val="uk-UA"/>
        </w:rPr>
        <w:t xml:space="preserve"> пунктів</w:t>
      </w:r>
      <w:r w:rsidR="00CD4B98">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основного споживача, що використовуються ОСР для розподілу електричної енергії іншим споживачам, а також для транспортування електричної енергії в мережі ОСР. Значення цього рядка дорівнює сумі рядків </w:t>
      </w:r>
      <w:r w:rsidR="006251DF">
        <w:rPr>
          <w:rFonts w:ascii="Times New Roman" w:hAnsi="Times New Roman" w:cs="Times New Roman"/>
          <w:sz w:val="28"/>
          <w:szCs w:val="28"/>
          <w:lang w:val="uk-UA"/>
        </w:rPr>
        <w:t xml:space="preserve">371, </w:t>
      </w:r>
      <w:r w:rsidRPr="006854DD">
        <w:rPr>
          <w:rFonts w:ascii="Times New Roman" w:hAnsi="Times New Roman" w:cs="Times New Roman"/>
          <w:sz w:val="28"/>
          <w:szCs w:val="28"/>
          <w:lang w:val="uk-UA"/>
        </w:rPr>
        <w:t>37</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і 3</w:t>
      </w:r>
      <w:r>
        <w:rPr>
          <w:rFonts w:ascii="Times New Roman" w:hAnsi="Times New Roman" w:cs="Times New Roman"/>
          <w:sz w:val="28"/>
          <w:szCs w:val="28"/>
          <w:lang w:val="uk-UA"/>
        </w:rPr>
        <w:t>90</w:t>
      </w:r>
      <w:r w:rsidRPr="006854DD">
        <w:rPr>
          <w:rFonts w:ascii="Times New Roman" w:hAnsi="Times New Roman" w:cs="Times New Roman"/>
          <w:sz w:val="28"/>
          <w:szCs w:val="28"/>
          <w:lang w:val="uk-UA"/>
        </w:rPr>
        <w:t>;</w:t>
      </w:r>
    </w:p>
    <w:p w14:paraId="47112AC8" w14:textId="77777777" w:rsidR="006251DF" w:rsidRPr="00AF23B0" w:rsidRDefault="006251DF" w:rsidP="009C4C43">
      <w:pPr>
        <w:pStyle w:val="a4"/>
        <w:spacing w:after="0" w:line="240" w:lineRule="auto"/>
        <w:ind w:left="0" w:firstLine="709"/>
        <w:rPr>
          <w:rFonts w:ascii="Times New Roman" w:hAnsi="Times New Roman" w:cs="Times New Roman"/>
          <w:sz w:val="28"/>
          <w:szCs w:val="28"/>
          <w:lang w:val="uk-UA"/>
        </w:rPr>
      </w:pPr>
    </w:p>
    <w:p w14:paraId="7511CDCD" w14:textId="0EC557FD" w:rsidR="006251DF" w:rsidRDefault="006251DF"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рядку 371 «</w:t>
      </w:r>
      <w:r w:rsidRPr="006251DF">
        <w:rPr>
          <w:rFonts w:ascii="Times New Roman" w:hAnsi="Times New Roman" w:cs="Times New Roman"/>
          <w:sz w:val="28"/>
          <w:szCs w:val="28"/>
          <w:lang w:val="uk-UA"/>
        </w:rPr>
        <w:t>ВН/СН (ВН/СН/НН),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 xml:space="preserve">дані щодо кількості трансформаторних підстанцій </w:t>
      </w:r>
      <w:r>
        <w:rPr>
          <w:rFonts w:ascii="Times New Roman" w:hAnsi="Times New Roman" w:cs="Times New Roman"/>
          <w:sz w:val="28"/>
          <w:szCs w:val="28"/>
          <w:lang w:val="uk-UA"/>
        </w:rPr>
        <w:t>ВС</w:t>
      </w:r>
      <w:r w:rsidRPr="006854DD">
        <w:rPr>
          <w:rFonts w:ascii="Times New Roman" w:hAnsi="Times New Roman" w:cs="Times New Roman"/>
          <w:sz w:val="28"/>
          <w:szCs w:val="28"/>
          <w:lang w:val="uk-UA"/>
        </w:rPr>
        <w:t>/СН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ступенями напруги (рядки 3</w:t>
      </w:r>
      <w:r>
        <w:rPr>
          <w:rFonts w:ascii="Times New Roman" w:hAnsi="Times New Roman" w:cs="Times New Roman"/>
          <w:sz w:val="28"/>
          <w:szCs w:val="28"/>
          <w:lang w:val="uk-UA"/>
        </w:rPr>
        <w:t>72</w:t>
      </w:r>
      <w:r w:rsidRPr="006854DD">
        <w:rPr>
          <w:rFonts w:ascii="Times New Roman" w:hAnsi="Times New Roman" w:cs="Times New Roman"/>
          <w:sz w:val="28"/>
          <w:szCs w:val="28"/>
          <w:lang w:val="uk-UA"/>
        </w:rPr>
        <w:t xml:space="preserve"> –</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3</w:t>
      </w:r>
      <w:r>
        <w:rPr>
          <w:rFonts w:ascii="Times New Roman" w:hAnsi="Times New Roman" w:cs="Times New Roman"/>
          <w:sz w:val="28"/>
          <w:szCs w:val="28"/>
          <w:lang w:val="uk-UA"/>
        </w:rPr>
        <w:t>74</w:t>
      </w:r>
      <w:r w:rsidRPr="006854DD">
        <w:rPr>
          <w:rFonts w:ascii="Times New Roman" w:hAnsi="Times New Roman" w:cs="Times New Roman"/>
          <w:sz w:val="28"/>
          <w:szCs w:val="28"/>
          <w:lang w:val="uk-UA"/>
        </w:rPr>
        <w:t>);</w:t>
      </w:r>
    </w:p>
    <w:p w14:paraId="57F21A98" w14:textId="77777777" w:rsidR="009E4A86" w:rsidRPr="00AF23B0"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7DF3159A" w14:textId="3C76A3BD"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37</w:t>
      </w:r>
      <w:r>
        <w:rPr>
          <w:rFonts w:ascii="Times New Roman" w:hAnsi="Times New Roman" w:cs="Times New Roman"/>
          <w:sz w:val="28"/>
          <w:szCs w:val="28"/>
          <w:lang w:val="uk-UA"/>
        </w:rPr>
        <w:t>5 «</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трансформаторних підстанцій</w:t>
      </w:r>
      <w:r w:rsidR="00CD4B98">
        <w:rPr>
          <w:rFonts w:ascii="Times New Roman" w:hAnsi="Times New Roman" w:cs="Times New Roman"/>
          <w:sz w:val="28"/>
          <w:szCs w:val="28"/>
          <w:lang w:val="uk-UA"/>
        </w:rPr>
        <w:t xml:space="preserve"> та розподільних пунктів</w:t>
      </w:r>
      <w:r w:rsidRPr="006854DD">
        <w:rPr>
          <w:rFonts w:ascii="Times New Roman" w:hAnsi="Times New Roman" w:cs="Times New Roman"/>
          <w:sz w:val="28"/>
          <w:szCs w:val="28"/>
          <w:lang w:val="uk-UA"/>
        </w:rPr>
        <w:t xml:space="preserve"> СН/СН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 3</w:t>
      </w:r>
      <w:r>
        <w:rPr>
          <w:rFonts w:ascii="Times New Roman" w:hAnsi="Times New Roman" w:cs="Times New Roman"/>
          <w:sz w:val="28"/>
          <w:szCs w:val="28"/>
          <w:lang w:val="uk-UA"/>
        </w:rPr>
        <w:t>80</w:t>
      </w:r>
      <w:r w:rsidRPr="006854DD">
        <w:rPr>
          <w:rFonts w:ascii="Times New Roman" w:hAnsi="Times New Roman" w:cs="Times New Roman"/>
          <w:sz w:val="28"/>
          <w:szCs w:val="28"/>
          <w:lang w:val="uk-UA"/>
        </w:rPr>
        <w:t xml:space="preserve"> </w:t>
      </w:r>
      <w:r w:rsidR="005016BC">
        <w:rPr>
          <w:rFonts w:ascii="Times New Roman" w:hAnsi="Times New Roman" w:cs="Times New Roman"/>
          <w:sz w:val="28"/>
          <w:szCs w:val="28"/>
          <w:lang w:val="uk-UA"/>
        </w:rPr>
        <w:t>та</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38</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7190B3B9"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74BA6EF" w14:textId="5DF021F2"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3</w:t>
      </w:r>
      <w:r>
        <w:rPr>
          <w:rFonts w:ascii="Times New Roman" w:hAnsi="Times New Roman" w:cs="Times New Roman"/>
          <w:sz w:val="28"/>
          <w:szCs w:val="28"/>
          <w:lang w:val="uk-UA"/>
        </w:rPr>
        <w:t>90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трансформаторних підстанцій</w:t>
      </w:r>
      <w:r w:rsidR="00CD4B98">
        <w:rPr>
          <w:rFonts w:ascii="Times New Roman" w:hAnsi="Times New Roman" w:cs="Times New Roman"/>
          <w:sz w:val="28"/>
          <w:szCs w:val="28"/>
          <w:lang w:val="uk-UA"/>
        </w:rPr>
        <w:t xml:space="preserve"> та розподільних пунктів</w:t>
      </w:r>
      <w:r w:rsidRPr="006854DD">
        <w:rPr>
          <w:rFonts w:ascii="Times New Roman" w:hAnsi="Times New Roman" w:cs="Times New Roman"/>
          <w:sz w:val="28"/>
          <w:szCs w:val="28"/>
          <w:lang w:val="uk-UA"/>
        </w:rPr>
        <w:t xml:space="preserve"> СН/НН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ступенем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6 – 20/0,4</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кВт (рядок 39</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0C4FF9DE"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7331615C" w14:textId="180713E4" w:rsidR="009E4A86"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 xml:space="preserve"> у рядку </w:t>
      </w:r>
      <w:r>
        <w:rPr>
          <w:rFonts w:ascii="Times New Roman" w:hAnsi="Times New Roman" w:cs="Times New Roman"/>
          <w:sz w:val="28"/>
          <w:szCs w:val="28"/>
          <w:lang w:val="uk-UA"/>
        </w:rPr>
        <w:t>400</w:t>
      </w:r>
      <w:r w:rsidRPr="006854DD">
        <w:rPr>
          <w:rFonts w:ascii="Times New Roman" w:hAnsi="Times New Roman" w:cs="Times New Roman"/>
          <w:sz w:val="28"/>
          <w:szCs w:val="28"/>
          <w:lang w:val="uk-UA"/>
        </w:rPr>
        <w:t xml:space="preserve"> «Сумарна потужність  трансформаторних ПС</w:t>
      </w:r>
      <w:r w:rsidR="0097282D">
        <w:rPr>
          <w:rFonts w:ascii="Times New Roman" w:hAnsi="Times New Roman" w:cs="Times New Roman"/>
          <w:sz w:val="28"/>
          <w:szCs w:val="28"/>
          <w:lang w:val="uk-UA"/>
        </w:rPr>
        <w:t>, РП</w:t>
      </w:r>
      <w:r w:rsidRPr="006854DD">
        <w:rPr>
          <w:rFonts w:ascii="Times New Roman" w:hAnsi="Times New Roman" w:cs="Times New Roman"/>
          <w:sz w:val="28"/>
          <w:szCs w:val="28"/>
          <w:lang w:val="uk-UA"/>
        </w:rPr>
        <w:t xml:space="preserve"> основного споживача, що використовуються для розподілу електричної енергії</w:t>
      </w:r>
      <w:r>
        <w:rPr>
          <w:rFonts w:ascii="Times New Roman" w:hAnsi="Times New Roman" w:cs="Times New Roman"/>
          <w:sz w:val="28"/>
          <w:szCs w:val="28"/>
          <w:lang w:val="uk-UA"/>
        </w:rPr>
        <w:t>, з них:</w:t>
      </w:r>
      <w:r w:rsidRPr="006854DD">
        <w:rPr>
          <w:rFonts w:ascii="Times New Roman" w:hAnsi="Times New Roman" w:cs="Times New Roman"/>
          <w:sz w:val="28"/>
          <w:szCs w:val="28"/>
          <w:lang w:val="uk-UA"/>
        </w:rPr>
        <w:t xml:space="preserve">» зазначається інформація щодо загальної кількості трансформаторних підстанцій </w:t>
      </w:r>
      <w:r w:rsidR="00CD4B98">
        <w:rPr>
          <w:rFonts w:ascii="Times New Roman" w:hAnsi="Times New Roman" w:cs="Times New Roman"/>
          <w:sz w:val="28"/>
          <w:szCs w:val="28"/>
          <w:lang w:val="uk-UA"/>
        </w:rPr>
        <w:t xml:space="preserve">та розподільних пунктів </w:t>
      </w:r>
      <w:r w:rsidRPr="006854DD">
        <w:rPr>
          <w:rFonts w:ascii="Times New Roman" w:hAnsi="Times New Roman" w:cs="Times New Roman"/>
          <w:sz w:val="28"/>
          <w:szCs w:val="28"/>
          <w:lang w:val="uk-UA"/>
        </w:rPr>
        <w:t xml:space="preserve">основного споживача, що використовуються ОСР для розподілу електричної енергії іншим споживачам, а також для транспортування електричної енергії в мережі ОСР. Значення цього рядка дорівнює сумі рядків </w:t>
      </w:r>
      <w:r w:rsidR="006251DF">
        <w:rPr>
          <w:rFonts w:ascii="Times New Roman" w:hAnsi="Times New Roman" w:cs="Times New Roman"/>
          <w:sz w:val="28"/>
          <w:szCs w:val="28"/>
          <w:lang w:val="uk-UA"/>
        </w:rPr>
        <w:t xml:space="preserve">401, </w:t>
      </w:r>
      <w:r w:rsidRPr="006854DD">
        <w:rPr>
          <w:rFonts w:ascii="Times New Roman" w:hAnsi="Times New Roman" w:cs="Times New Roman"/>
          <w:sz w:val="28"/>
          <w:szCs w:val="28"/>
          <w:lang w:val="uk-UA"/>
        </w:rPr>
        <w:t>40</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і 4</w:t>
      </w:r>
      <w:r>
        <w:rPr>
          <w:rFonts w:ascii="Times New Roman" w:hAnsi="Times New Roman" w:cs="Times New Roman"/>
          <w:sz w:val="28"/>
          <w:szCs w:val="28"/>
          <w:lang w:val="uk-UA"/>
        </w:rPr>
        <w:t>20</w:t>
      </w:r>
      <w:r w:rsidRPr="006854DD">
        <w:rPr>
          <w:rFonts w:ascii="Times New Roman" w:hAnsi="Times New Roman" w:cs="Times New Roman"/>
          <w:sz w:val="28"/>
          <w:szCs w:val="28"/>
          <w:lang w:val="uk-UA"/>
        </w:rPr>
        <w:t>;</w:t>
      </w:r>
    </w:p>
    <w:p w14:paraId="7284241C" w14:textId="77777777" w:rsidR="006251DF" w:rsidRPr="00AF23B0" w:rsidRDefault="006251DF" w:rsidP="009C4C43">
      <w:pPr>
        <w:pStyle w:val="a4"/>
        <w:spacing w:after="0" w:line="240" w:lineRule="auto"/>
        <w:ind w:left="0" w:firstLine="709"/>
        <w:rPr>
          <w:rFonts w:ascii="Times New Roman" w:hAnsi="Times New Roman" w:cs="Times New Roman"/>
          <w:sz w:val="28"/>
          <w:szCs w:val="28"/>
          <w:lang w:val="uk-UA"/>
        </w:rPr>
      </w:pPr>
    </w:p>
    <w:p w14:paraId="45FFB5DB" w14:textId="605318CE" w:rsidR="006251DF" w:rsidRDefault="006251DF"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40</w:t>
      </w:r>
      <w:r>
        <w:rPr>
          <w:rFonts w:ascii="Times New Roman" w:hAnsi="Times New Roman" w:cs="Times New Roman"/>
          <w:sz w:val="28"/>
          <w:szCs w:val="28"/>
          <w:lang w:val="uk-UA"/>
        </w:rPr>
        <w:t>1</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6251DF">
        <w:rPr>
          <w:rFonts w:ascii="Times New Roman" w:hAnsi="Times New Roman" w:cs="Times New Roman"/>
          <w:sz w:val="28"/>
          <w:szCs w:val="28"/>
          <w:lang w:val="uk-UA"/>
        </w:rPr>
        <w:t>ВН/СН (ВН/СН/НН),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дані щодо сумарної потужності власних трансформаторних підстанцій </w:t>
      </w:r>
      <w:r>
        <w:rPr>
          <w:rFonts w:ascii="Times New Roman" w:hAnsi="Times New Roman" w:cs="Times New Roman"/>
          <w:sz w:val="28"/>
          <w:szCs w:val="28"/>
          <w:lang w:val="uk-UA"/>
        </w:rPr>
        <w:t>В</w:t>
      </w:r>
      <w:r w:rsidRPr="006854DD">
        <w:rPr>
          <w:rFonts w:ascii="Times New Roman" w:hAnsi="Times New Roman" w:cs="Times New Roman"/>
          <w:sz w:val="28"/>
          <w:szCs w:val="28"/>
          <w:lang w:val="uk-UA"/>
        </w:rPr>
        <w:t>Н/СН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 4</w:t>
      </w:r>
      <w:r>
        <w:rPr>
          <w:rFonts w:ascii="Times New Roman" w:hAnsi="Times New Roman" w:cs="Times New Roman"/>
          <w:sz w:val="28"/>
          <w:szCs w:val="28"/>
          <w:lang w:val="uk-UA"/>
        </w:rPr>
        <w:t>02</w:t>
      </w:r>
      <w:r w:rsidRPr="006854DD">
        <w:rPr>
          <w:rFonts w:ascii="Times New Roman" w:hAnsi="Times New Roman" w:cs="Times New Roman"/>
          <w:sz w:val="28"/>
          <w:szCs w:val="28"/>
          <w:lang w:val="uk-UA"/>
        </w:rPr>
        <w:t xml:space="preserve"> – 4</w:t>
      </w:r>
      <w:r>
        <w:rPr>
          <w:rFonts w:ascii="Times New Roman" w:hAnsi="Times New Roman" w:cs="Times New Roman"/>
          <w:sz w:val="28"/>
          <w:szCs w:val="28"/>
          <w:lang w:val="uk-UA"/>
        </w:rPr>
        <w:t>04</w:t>
      </w:r>
      <w:r w:rsidRPr="006854DD">
        <w:rPr>
          <w:rFonts w:ascii="Times New Roman" w:hAnsi="Times New Roman" w:cs="Times New Roman"/>
          <w:sz w:val="28"/>
          <w:szCs w:val="28"/>
          <w:lang w:val="uk-UA"/>
        </w:rPr>
        <w:t>);</w:t>
      </w:r>
    </w:p>
    <w:p w14:paraId="3DA73518" w14:textId="77777777" w:rsidR="005016BC" w:rsidRPr="005016BC" w:rsidRDefault="005016BC" w:rsidP="009C4C43">
      <w:pPr>
        <w:tabs>
          <w:tab w:val="left" w:pos="567"/>
        </w:tabs>
        <w:spacing w:after="0" w:line="240" w:lineRule="auto"/>
        <w:ind w:firstLine="709"/>
        <w:jc w:val="both"/>
        <w:rPr>
          <w:rFonts w:ascii="Times New Roman" w:hAnsi="Times New Roman" w:cs="Times New Roman"/>
          <w:sz w:val="28"/>
          <w:szCs w:val="28"/>
          <w:lang w:val="uk-UA"/>
        </w:rPr>
      </w:pPr>
    </w:p>
    <w:p w14:paraId="2EE4EA3E" w14:textId="03718D20"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40</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дані щодо сумарної потужності власних трансформаторних підстанцій </w:t>
      </w:r>
      <w:r w:rsidR="00CD4B98">
        <w:rPr>
          <w:rFonts w:ascii="Times New Roman" w:hAnsi="Times New Roman" w:cs="Times New Roman"/>
          <w:sz w:val="28"/>
          <w:szCs w:val="28"/>
          <w:lang w:val="uk-UA"/>
        </w:rPr>
        <w:t xml:space="preserve">та розподільних пунктів </w:t>
      </w:r>
      <w:r w:rsidRPr="006854DD">
        <w:rPr>
          <w:rFonts w:ascii="Times New Roman" w:hAnsi="Times New Roman" w:cs="Times New Roman"/>
          <w:sz w:val="28"/>
          <w:szCs w:val="28"/>
          <w:lang w:val="uk-UA"/>
        </w:rPr>
        <w:t>СН/СН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ступенями напруги (рядки 4</w:t>
      </w:r>
      <w:r>
        <w:rPr>
          <w:rFonts w:ascii="Times New Roman" w:hAnsi="Times New Roman" w:cs="Times New Roman"/>
          <w:sz w:val="28"/>
          <w:szCs w:val="28"/>
          <w:lang w:val="uk-UA"/>
        </w:rPr>
        <w:t>10</w:t>
      </w:r>
      <w:r w:rsidRPr="006854DD">
        <w:rPr>
          <w:rFonts w:ascii="Times New Roman" w:hAnsi="Times New Roman" w:cs="Times New Roman"/>
          <w:sz w:val="28"/>
          <w:szCs w:val="28"/>
          <w:lang w:val="uk-UA"/>
        </w:rPr>
        <w:t xml:space="preserve"> – 4</w:t>
      </w:r>
      <w:r>
        <w:rPr>
          <w:rFonts w:ascii="Times New Roman" w:hAnsi="Times New Roman" w:cs="Times New Roman"/>
          <w:sz w:val="28"/>
          <w:szCs w:val="28"/>
          <w:lang w:val="uk-UA"/>
        </w:rPr>
        <w:t>15</w:t>
      </w:r>
      <w:r w:rsidRPr="006854DD">
        <w:rPr>
          <w:rFonts w:ascii="Times New Roman" w:hAnsi="Times New Roman" w:cs="Times New Roman"/>
          <w:sz w:val="28"/>
          <w:szCs w:val="28"/>
          <w:lang w:val="uk-UA"/>
        </w:rPr>
        <w:t>);</w:t>
      </w:r>
    </w:p>
    <w:p w14:paraId="1EFB0D44"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20389AC9" w14:textId="56031401"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w:t>
      </w:r>
      <w:r>
        <w:rPr>
          <w:rFonts w:ascii="Times New Roman" w:hAnsi="Times New Roman" w:cs="Times New Roman"/>
          <w:sz w:val="28"/>
          <w:szCs w:val="28"/>
          <w:lang w:val="uk-UA"/>
        </w:rPr>
        <w:t>20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 дані щодо сумарної потужності власних трансформаторних підстанцій</w:t>
      </w:r>
      <w:r w:rsidR="00CD4B98">
        <w:rPr>
          <w:rFonts w:ascii="Times New Roman" w:hAnsi="Times New Roman" w:cs="Times New Roman"/>
          <w:sz w:val="28"/>
          <w:szCs w:val="28"/>
          <w:lang w:val="uk-UA"/>
        </w:rPr>
        <w:t xml:space="preserve"> та розподільних пунктів</w:t>
      </w:r>
      <w:r w:rsidRPr="006854DD">
        <w:rPr>
          <w:rFonts w:ascii="Times New Roman" w:hAnsi="Times New Roman" w:cs="Times New Roman"/>
          <w:sz w:val="28"/>
          <w:szCs w:val="28"/>
          <w:lang w:val="uk-UA"/>
        </w:rPr>
        <w:t xml:space="preserve"> СН/НН основного споживача, які використовує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ступенем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6 – 20/0,4 кВ (ряд</w:t>
      </w:r>
      <w:r>
        <w:rPr>
          <w:rFonts w:ascii="Times New Roman" w:hAnsi="Times New Roman" w:cs="Times New Roman"/>
          <w:sz w:val="28"/>
          <w:szCs w:val="28"/>
          <w:lang w:val="uk-UA"/>
        </w:rPr>
        <w:t>ок</w:t>
      </w:r>
      <w:r w:rsidRPr="006854DD">
        <w:rPr>
          <w:rFonts w:ascii="Times New Roman" w:hAnsi="Times New Roman" w:cs="Times New Roman"/>
          <w:sz w:val="28"/>
          <w:szCs w:val="28"/>
          <w:lang w:val="uk-UA"/>
        </w:rPr>
        <w:t xml:space="preserve"> 4</w:t>
      </w:r>
      <w:r>
        <w:rPr>
          <w:rFonts w:ascii="Times New Roman" w:hAnsi="Times New Roman" w:cs="Times New Roman"/>
          <w:sz w:val="28"/>
          <w:szCs w:val="28"/>
          <w:lang w:val="uk-UA"/>
        </w:rPr>
        <w:t>25</w:t>
      </w:r>
      <w:r w:rsidRPr="006854DD">
        <w:rPr>
          <w:rFonts w:ascii="Times New Roman" w:hAnsi="Times New Roman" w:cs="Times New Roman"/>
          <w:sz w:val="28"/>
          <w:szCs w:val="28"/>
          <w:lang w:val="uk-UA"/>
        </w:rPr>
        <w:t>);</w:t>
      </w:r>
    </w:p>
    <w:p w14:paraId="3696C386"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0D7AF7D" w14:textId="77777777"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4</w:t>
      </w:r>
      <w:r>
        <w:rPr>
          <w:rFonts w:ascii="Times New Roman" w:hAnsi="Times New Roman" w:cs="Times New Roman"/>
          <w:sz w:val="28"/>
          <w:szCs w:val="28"/>
          <w:lang w:val="uk-UA"/>
        </w:rPr>
        <w:t>30</w:t>
      </w:r>
      <w:r w:rsidRPr="006854DD">
        <w:rPr>
          <w:rFonts w:ascii="Times New Roman" w:hAnsi="Times New Roman" w:cs="Times New Roman"/>
          <w:sz w:val="28"/>
          <w:szCs w:val="28"/>
          <w:lang w:val="uk-UA"/>
        </w:rPr>
        <w:t xml:space="preserve"> «Загальна довжина «безхазяйних» мереж</w:t>
      </w:r>
      <w:r>
        <w:rPr>
          <w:rFonts w:ascii="Times New Roman" w:hAnsi="Times New Roman" w:cs="Times New Roman"/>
          <w:sz w:val="28"/>
          <w:szCs w:val="28"/>
          <w:lang w:val="uk-UA"/>
        </w:rPr>
        <w:t>, з них:</w:t>
      </w:r>
      <w:r w:rsidRPr="006854DD">
        <w:rPr>
          <w:rFonts w:ascii="Times New Roman" w:hAnsi="Times New Roman" w:cs="Times New Roman"/>
          <w:sz w:val="28"/>
          <w:szCs w:val="28"/>
          <w:lang w:val="uk-UA"/>
        </w:rPr>
        <w:t>»  вказується інформація щодо загальної довжини мереж на території діяльності ОСР, які не мають власника або власник яких невідомий та які використовуються ОСР для розподілу електричної енергії. Значення цього рядка дорівнює сумі рядків 43</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і 45</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7D743702"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E6F3771" w14:textId="1BF15BF8"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43</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повітряних: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довжини повітряних  електричних мереж, які не мають власника або власник яких невідомий та які використовуються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4</w:t>
      </w:r>
      <w:r>
        <w:rPr>
          <w:rFonts w:ascii="Times New Roman" w:hAnsi="Times New Roman" w:cs="Times New Roman"/>
          <w:sz w:val="28"/>
          <w:szCs w:val="28"/>
          <w:lang w:val="uk-UA"/>
        </w:rPr>
        <w:t>40</w:t>
      </w:r>
      <w:r w:rsidRPr="006854DD">
        <w:rPr>
          <w:rFonts w:ascii="Times New Roman" w:hAnsi="Times New Roman" w:cs="Times New Roman"/>
          <w:sz w:val="28"/>
          <w:szCs w:val="28"/>
          <w:lang w:val="uk-UA"/>
        </w:rPr>
        <w:t xml:space="preserve"> – 4</w:t>
      </w:r>
      <w:r>
        <w:rPr>
          <w:rFonts w:ascii="Times New Roman" w:hAnsi="Times New Roman" w:cs="Times New Roman"/>
          <w:sz w:val="28"/>
          <w:szCs w:val="28"/>
          <w:lang w:val="uk-UA"/>
        </w:rPr>
        <w:t>50</w:t>
      </w:r>
      <w:r w:rsidRPr="006854DD">
        <w:rPr>
          <w:rFonts w:ascii="Times New Roman" w:hAnsi="Times New Roman" w:cs="Times New Roman"/>
          <w:sz w:val="28"/>
          <w:szCs w:val="28"/>
          <w:lang w:val="uk-UA"/>
        </w:rPr>
        <w:t>);</w:t>
      </w:r>
    </w:p>
    <w:p w14:paraId="3BAEE3A9"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3F609CBE" w14:textId="0EDC17CC"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45</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кабельних:</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w:t>
      </w:r>
      <w:r>
        <w:rPr>
          <w:rFonts w:ascii="Times New Roman" w:hAnsi="Times New Roman" w:cs="Times New Roman"/>
          <w:sz w:val="28"/>
          <w:szCs w:val="28"/>
          <w:lang w:val="uk-UA"/>
        </w:rPr>
        <w:t xml:space="preserve"> сумарні</w:t>
      </w:r>
      <w:r w:rsidRPr="006854DD">
        <w:rPr>
          <w:rFonts w:ascii="Times New Roman" w:hAnsi="Times New Roman" w:cs="Times New Roman"/>
          <w:sz w:val="28"/>
          <w:szCs w:val="28"/>
          <w:lang w:val="uk-UA"/>
        </w:rPr>
        <w:t xml:space="preserve"> дані щодо довжини кабельних  електричних мереж, які не мають власника або власник яких невідомий та які використовуються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ступенями напруги </w:t>
      </w:r>
      <w:r w:rsidR="000F33E6">
        <w:rPr>
          <w:rFonts w:ascii="Times New Roman" w:hAnsi="Times New Roman" w:cs="Times New Roman"/>
          <w:sz w:val="28"/>
          <w:szCs w:val="28"/>
          <w:lang w:val="uk-UA"/>
        </w:rPr>
        <w:br/>
      </w:r>
      <w:r w:rsidRPr="006854DD">
        <w:rPr>
          <w:rFonts w:ascii="Times New Roman" w:hAnsi="Times New Roman" w:cs="Times New Roman"/>
          <w:sz w:val="28"/>
          <w:szCs w:val="28"/>
          <w:lang w:val="uk-UA"/>
        </w:rPr>
        <w:t>(рядки</w:t>
      </w:r>
      <w:r w:rsidR="000F33E6">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4</w:t>
      </w:r>
      <w:r>
        <w:rPr>
          <w:rFonts w:ascii="Times New Roman" w:hAnsi="Times New Roman" w:cs="Times New Roman"/>
          <w:sz w:val="28"/>
          <w:szCs w:val="28"/>
          <w:lang w:val="uk-UA"/>
        </w:rPr>
        <w:t>60</w:t>
      </w:r>
      <w:r w:rsidRPr="006854DD">
        <w:rPr>
          <w:rFonts w:ascii="Times New Roman" w:hAnsi="Times New Roman" w:cs="Times New Roman"/>
          <w:sz w:val="28"/>
          <w:szCs w:val="28"/>
          <w:lang w:val="uk-UA"/>
        </w:rPr>
        <w:t xml:space="preserve"> – 4</w:t>
      </w:r>
      <w:r>
        <w:rPr>
          <w:rFonts w:ascii="Times New Roman" w:hAnsi="Times New Roman" w:cs="Times New Roman"/>
          <w:sz w:val="28"/>
          <w:szCs w:val="28"/>
          <w:lang w:val="uk-UA"/>
        </w:rPr>
        <w:t>70</w:t>
      </w:r>
      <w:r w:rsidRPr="006854DD">
        <w:rPr>
          <w:rFonts w:ascii="Times New Roman" w:hAnsi="Times New Roman" w:cs="Times New Roman"/>
          <w:sz w:val="28"/>
          <w:szCs w:val="28"/>
          <w:lang w:val="uk-UA"/>
        </w:rPr>
        <w:t>);</w:t>
      </w:r>
    </w:p>
    <w:p w14:paraId="7869F066"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3386EEC" w14:textId="649C383D"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47</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«Сумарна кількість «безхазяйних» трансформаторних ПС</w:t>
      </w:r>
      <w:r>
        <w:rPr>
          <w:rFonts w:ascii="Times New Roman" w:hAnsi="Times New Roman" w:cs="Times New Roman"/>
          <w:sz w:val="28"/>
          <w:szCs w:val="28"/>
          <w:lang w:val="uk-UA"/>
        </w:rPr>
        <w:t>,</w:t>
      </w:r>
      <w:r w:rsidR="0097282D">
        <w:rPr>
          <w:rFonts w:ascii="Times New Roman" w:hAnsi="Times New Roman" w:cs="Times New Roman"/>
          <w:sz w:val="28"/>
          <w:szCs w:val="28"/>
          <w:lang w:val="uk-UA"/>
        </w:rPr>
        <w:t xml:space="preserve"> РП,</w:t>
      </w:r>
      <w:r>
        <w:rPr>
          <w:rFonts w:ascii="Times New Roman" w:hAnsi="Times New Roman" w:cs="Times New Roman"/>
          <w:sz w:val="28"/>
          <w:szCs w:val="28"/>
          <w:lang w:val="uk-UA"/>
        </w:rPr>
        <w:t xml:space="preserve"> з них:</w:t>
      </w:r>
      <w:r w:rsidRPr="006854DD">
        <w:rPr>
          <w:rFonts w:ascii="Times New Roman" w:hAnsi="Times New Roman" w:cs="Times New Roman"/>
          <w:sz w:val="28"/>
          <w:szCs w:val="28"/>
          <w:lang w:val="uk-UA"/>
        </w:rPr>
        <w:t>» вказується загальна кількість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на території діяльності ОСР, які не мають власника або власник яких невідомий та які використовуються ОСР для розподілу електричної енергії. Значення цього рядка дорівнює сумі рядків 4</w:t>
      </w:r>
      <w:r>
        <w:rPr>
          <w:rFonts w:ascii="Times New Roman" w:hAnsi="Times New Roman" w:cs="Times New Roman"/>
          <w:sz w:val="28"/>
          <w:szCs w:val="28"/>
          <w:lang w:val="uk-UA"/>
        </w:rPr>
        <w:t>80</w:t>
      </w:r>
      <w:r w:rsidRPr="006854DD">
        <w:rPr>
          <w:rFonts w:ascii="Times New Roman" w:hAnsi="Times New Roman" w:cs="Times New Roman"/>
          <w:sz w:val="28"/>
          <w:szCs w:val="28"/>
          <w:lang w:val="uk-UA"/>
        </w:rPr>
        <w:t xml:space="preserve"> і 49</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r w:rsidRPr="006854DD" w:rsidDel="008F11D8">
        <w:rPr>
          <w:rFonts w:ascii="Times New Roman" w:hAnsi="Times New Roman" w:cs="Times New Roman"/>
          <w:sz w:val="28"/>
          <w:szCs w:val="28"/>
          <w:lang w:val="uk-UA"/>
        </w:rPr>
        <w:t xml:space="preserve"> </w:t>
      </w:r>
    </w:p>
    <w:p w14:paraId="7703FC91"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EFD46A7" w14:textId="6021216D"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 xml:space="preserve"> у рядк</w:t>
      </w:r>
      <w:r>
        <w:rPr>
          <w:rFonts w:ascii="Times New Roman" w:hAnsi="Times New Roman" w:cs="Times New Roman"/>
          <w:sz w:val="28"/>
          <w:szCs w:val="28"/>
          <w:lang w:val="uk-UA"/>
        </w:rPr>
        <w:t xml:space="preserve">у </w:t>
      </w:r>
      <w:r w:rsidRPr="006854DD">
        <w:rPr>
          <w:rFonts w:ascii="Times New Roman" w:hAnsi="Times New Roman" w:cs="Times New Roman"/>
          <w:sz w:val="28"/>
          <w:szCs w:val="28"/>
          <w:lang w:val="uk-UA"/>
        </w:rPr>
        <w:t>4</w:t>
      </w:r>
      <w:r>
        <w:rPr>
          <w:rFonts w:ascii="Times New Roman" w:hAnsi="Times New Roman" w:cs="Times New Roman"/>
          <w:sz w:val="28"/>
          <w:szCs w:val="28"/>
          <w:lang w:val="uk-UA"/>
        </w:rPr>
        <w:t>80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w:t>
      </w:r>
      <w:r>
        <w:rPr>
          <w:rFonts w:ascii="Times New Roman" w:hAnsi="Times New Roman" w:cs="Times New Roman"/>
          <w:sz w:val="28"/>
          <w:szCs w:val="28"/>
          <w:lang w:val="uk-UA"/>
        </w:rPr>
        <w:t xml:space="preserve"> сумарні</w:t>
      </w:r>
      <w:r w:rsidRPr="006854DD">
        <w:rPr>
          <w:rFonts w:ascii="Times New Roman" w:hAnsi="Times New Roman" w:cs="Times New Roman"/>
          <w:sz w:val="28"/>
          <w:szCs w:val="28"/>
          <w:lang w:val="uk-UA"/>
        </w:rPr>
        <w:t xml:space="preserve"> дані щодо кількості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СН/СН, які не мають власника або власник яких невідомий та які використовуються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ступенями напруги (рядки 48</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sidR="005016BC">
        <w:rPr>
          <w:rFonts w:ascii="Times New Roman" w:hAnsi="Times New Roman" w:cs="Times New Roman"/>
          <w:sz w:val="28"/>
          <w:szCs w:val="28"/>
          <w:lang w:val="uk-UA"/>
        </w:rPr>
        <w:t>та</w:t>
      </w:r>
      <w:r w:rsidRPr="006854DD">
        <w:rPr>
          <w:rFonts w:ascii="Times New Roman" w:hAnsi="Times New Roman" w:cs="Times New Roman"/>
          <w:sz w:val="28"/>
          <w:szCs w:val="28"/>
          <w:lang w:val="uk-UA"/>
        </w:rPr>
        <w:t xml:space="preserve"> 4</w:t>
      </w:r>
      <w:r>
        <w:rPr>
          <w:rFonts w:ascii="Times New Roman" w:hAnsi="Times New Roman" w:cs="Times New Roman"/>
          <w:sz w:val="28"/>
          <w:szCs w:val="28"/>
          <w:lang w:val="uk-UA"/>
        </w:rPr>
        <w:t>90</w:t>
      </w:r>
      <w:r w:rsidRPr="006854DD">
        <w:rPr>
          <w:rFonts w:ascii="Times New Roman" w:hAnsi="Times New Roman" w:cs="Times New Roman"/>
          <w:sz w:val="28"/>
          <w:szCs w:val="28"/>
          <w:lang w:val="uk-UA"/>
        </w:rPr>
        <w:t>);</w:t>
      </w:r>
    </w:p>
    <w:p w14:paraId="058C57CD"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741112EF" w14:textId="090EF9CE"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49</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вказуються </w:t>
      </w:r>
      <w:r>
        <w:rPr>
          <w:rFonts w:ascii="Times New Roman" w:hAnsi="Times New Roman" w:cs="Times New Roman"/>
          <w:sz w:val="28"/>
          <w:szCs w:val="28"/>
          <w:lang w:val="uk-UA"/>
        </w:rPr>
        <w:t xml:space="preserve">сумарні </w:t>
      </w:r>
      <w:r w:rsidRPr="006854DD">
        <w:rPr>
          <w:rFonts w:ascii="Times New Roman" w:hAnsi="Times New Roman" w:cs="Times New Roman"/>
          <w:sz w:val="28"/>
          <w:szCs w:val="28"/>
          <w:lang w:val="uk-UA"/>
        </w:rPr>
        <w:t>дані щодо кількості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СН/НН, які не мають власника або власник яких невідомий та які використовуються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за ступенем напруги 6 – 20/0,4 кВ (рядок </w:t>
      </w:r>
      <w:r>
        <w:rPr>
          <w:rFonts w:ascii="Times New Roman" w:hAnsi="Times New Roman" w:cs="Times New Roman"/>
          <w:sz w:val="28"/>
          <w:szCs w:val="28"/>
          <w:lang w:val="uk-UA"/>
        </w:rPr>
        <w:t>500</w:t>
      </w:r>
      <w:r w:rsidRPr="006854DD">
        <w:rPr>
          <w:rFonts w:ascii="Times New Roman" w:hAnsi="Times New Roman" w:cs="Times New Roman"/>
          <w:sz w:val="28"/>
          <w:szCs w:val="28"/>
          <w:lang w:val="uk-UA"/>
        </w:rPr>
        <w:t>);</w:t>
      </w:r>
    </w:p>
    <w:p w14:paraId="4E105542"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63A39752" w14:textId="17FB6528"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50</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«Сумарна потужність «безхазяйних» трансформаторних ПС</w:t>
      </w:r>
      <w:r>
        <w:rPr>
          <w:rFonts w:ascii="Times New Roman" w:hAnsi="Times New Roman" w:cs="Times New Roman"/>
          <w:sz w:val="28"/>
          <w:szCs w:val="28"/>
          <w:lang w:val="uk-UA"/>
        </w:rPr>
        <w:t>,</w:t>
      </w:r>
      <w:r w:rsidR="00CD4B98">
        <w:rPr>
          <w:rFonts w:ascii="Times New Roman" w:hAnsi="Times New Roman" w:cs="Times New Roman"/>
          <w:sz w:val="28"/>
          <w:szCs w:val="28"/>
          <w:lang w:val="uk-UA"/>
        </w:rPr>
        <w:t xml:space="preserve"> РП,</w:t>
      </w:r>
      <w:r>
        <w:rPr>
          <w:rFonts w:ascii="Times New Roman" w:hAnsi="Times New Roman" w:cs="Times New Roman"/>
          <w:sz w:val="28"/>
          <w:szCs w:val="28"/>
          <w:lang w:val="uk-UA"/>
        </w:rPr>
        <w:t xml:space="preserve"> з них:</w:t>
      </w:r>
      <w:r w:rsidRPr="006854DD">
        <w:rPr>
          <w:rFonts w:ascii="Times New Roman" w:hAnsi="Times New Roman" w:cs="Times New Roman"/>
          <w:sz w:val="28"/>
          <w:szCs w:val="28"/>
          <w:lang w:val="uk-UA"/>
        </w:rPr>
        <w:t>» зазначається інформація щодо сумарної потужності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на території діяльності ОСР, які не мають власника або власник яких невідомий та які використовуються ОСР для розподілу електричної енергії. Значення цього рядка дорівнює сумі рядків 5</w:t>
      </w:r>
      <w:r>
        <w:rPr>
          <w:rFonts w:ascii="Times New Roman" w:hAnsi="Times New Roman" w:cs="Times New Roman"/>
          <w:sz w:val="28"/>
          <w:szCs w:val="28"/>
          <w:lang w:val="uk-UA"/>
        </w:rPr>
        <w:t>10</w:t>
      </w:r>
      <w:r w:rsidRPr="006854DD">
        <w:rPr>
          <w:rFonts w:ascii="Times New Roman" w:hAnsi="Times New Roman" w:cs="Times New Roman"/>
          <w:sz w:val="28"/>
          <w:szCs w:val="28"/>
          <w:lang w:val="uk-UA"/>
        </w:rPr>
        <w:t xml:space="preserve"> і 52</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w:t>
      </w:r>
    </w:p>
    <w:p w14:paraId="15F11688"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5CFA2EE7" w14:textId="1805E28B"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у рядку</w:t>
      </w:r>
      <w:r w:rsidRPr="006854DD">
        <w:rPr>
          <w:rFonts w:ascii="Times New Roman" w:hAnsi="Times New Roman" w:cs="Times New Roman"/>
          <w:sz w:val="28"/>
          <w:szCs w:val="28"/>
          <w:lang w:val="uk-UA"/>
        </w:rPr>
        <w:t xml:space="preserve"> 5</w:t>
      </w:r>
      <w:r>
        <w:rPr>
          <w:rFonts w:ascii="Times New Roman" w:hAnsi="Times New Roman" w:cs="Times New Roman"/>
          <w:sz w:val="28"/>
          <w:szCs w:val="28"/>
          <w:lang w:val="uk-UA"/>
        </w:rPr>
        <w:t>10</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СН/СН,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 дані щодо сумарної потужності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СН/СН, які не мають власника або власник яких невідо</w:t>
      </w:r>
      <w:r>
        <w:rPr>
          <w:rFonts w:ascii="Times New Roman" w:hAnsi="Times New Roman" w:cs="Times New Roman"/>
          <w:sz w:val="28"/>
          <w:szCs w:val="28"/>
          <w:lang w:val="uk-UA"/>
        </w:rPr>
        <w:t>мий та які використовуються ОСР</w:t>
      </w:r>
      <w:r w:rsidRPr="006854DD">
        <w:rPr>
          <w:rFonts w:ascii="Times New Roman" w:hAnsi="Times New Roman" w:cs="Times New Roman"/>
          <w:sz w:val="28"/>
          <w:szCs w:val="28"/>
          <w:lang w:val="uk-UA"/>
        </w:rPr>
        <w:t xml:space="preserve"> та за ступенями напруги (рядки 51</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sidR="005016BC">
        <w:rPr>
          <w:rFonts w:ascii="Times New Roman" w:hAnsi="Times New Roman" w:cs="Times New Roman"/>
          <w:sz w:val="28"/>
          <w:szCs w:val="28"/>
          <w:lang w:val="uk-UA"/>
        </w:rPr>
        <w:t>та</w:t>
      </w:r>
      <w:r w:rsidRPr="006854DD">
        <w:rPr>
          <w:rFonts w:ascii="Times New Roman" w:hAnsi="Times New Roman" w:cs="Times New Roman"/>
          <w:sz w:val="28"/>
          <w:szCs w:val="28"/>
          <w:lang w:val="uk-UA"/>
        </w:rPr>
        <w:t xml:space="preserve"> 5</w:t>
      </w:r>
      <w:r>
        <w:rPr>
          <w:rFonts w:ascii="Times New Roman" w:hAnsi="Times New Roman" w:cs="Times New Roman"/>
          <w:sz w:val="28"/>
          <w:szCs w:val="28"/>
          <w:lang w:val="uk-UA"/>
        </w:rPr>
        <w:t>20</w:t>
      </w:r>
      <w:r w:rsidRPr="006854DD">
        <w:rPr>
          <w:rFonts w:ascii="Times New Roman" w:hAnsi="Times New Roman" w:cs="Times New Roman"/>
          <w:sz w:val="28"/>
          <w:szCs w:val="28"/>
          <w:lang w:val="uk-UA"/>
        </w:rPr>
        <w:t>);</w:t>
      </w:r>
    </w:p>
    <w:p w14:paraId="04E64969"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119AED6E" w14:textId="5CAB10A9" w:rsidR="009E4A86" w:rsidRPr="006854DD" w:rsidRDefault="009E4A86" w:rsidP="009C4C43">
      <w:pPr>
        <w:pStyle w:val="a4"/>
        <w:numPr>
          <w:ilvl w:val="0"/>
          <w:numId w:val="9"/>
        </w:numPr>
        <w:tabs>
          <w:tab w:val="left" w:pos="567"/>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52</w:t>
      </w:r>
      <w:r>
        <w:rPr>
          <w:rFonts w:ascii="Times New Roman" w:hAnsi="Times New Roman" w:cs="Times New Roman"/>
          <w:sz w:val="28"/>
          <w:szCs w:val="28"/>
          <w:lang w:val="uk-UA"/>
        </w:rPr>
        <w:t>5</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A37D71">
        <w:rPr>
          <w:rFonts w:ascii="Times New Roman" w:hAnsi="Times New Roman" w:cs="Times New Roman"/>
          <w:sz w:val="28"/>
          <w:szCs w:val="28"/>
          <w:lang w:val="uk-UA"/>
        </w:rPr>
        <w:t>СН/НН,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вказуються дані щодо сумарної потужності трансформаторних підстанцій</w:t>
      </w:r>
      <w:r w:rsidR="00CD4B98">
        <w:rPr>
          <w:rFonts w:ascii="Times New Roman" w:hAnsi="Times New Roman" w:cs="Times New Roman"/>
          <w:sz w:val="28"/>
          <w:szCs w:val="28"/>
          <w:lang w:val="uk-UA"/>
        </w:rPr>
        <w:t>, розподільних пунктів</w:t>
      </w:r>
      <w:r w:rsidRPr="006854DD">
        <w:rPr>
          <w:rFonts w:ascii="Times New Roman" w:hAnsi="Times New Roman" w:cs="Times New Roman"/>
          <w:sz w:val="28"/>
          <w:szCs w:val="28"/>
          <w:lang w:val="uk-UA"/>
        </w:rPr>
        <w:t xml:space="preserve"> СН/НН, які не мають власника або власник яких невідомий та які використовуються ОСР</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за ступенем напруги 6 – 20/0,4 кВ (ряд</w:t>
      </w:r>
      <w:r>
        <w:rPr>
          <w:rFonts w:ascii="Times New Roman" w:hAnsi="Times New Roman" w:cs="Times New Roman"/>
          <w:sz w:val="28"/>
          <w:szCs w:val="28"/>
          <w:lang w:val="uk-UA"/>
        </w:rPr>
        <w:t>ок 530</w:t>
      </w:r>
      <w:r w:rsidRPr="006854DD">
        <w:rPr>
          <w:rFonts w:ascii="Times New Roman" w:hAnsi="Times New Roman" w:cs="Times New Roman"/>
          <w:sz w:val="28"/>
          <w:szCs w:val="28"/>
          <w:lang w:val="uk-UA"/>
        </w:rPr>
        <w:t>);</w:t>
      </w:r>
    </w:p>
    <w:p w14:paraId="7F9355D8" w14:textId="77777777" w:rsidR="009E4A86" w:rsidRPr="006854DD" w:rsidRDefault="009E4A86" w:rsidP="009C4C43">
      <w:pPr>
        <w:spacing w:after="0" w:line="240" w:lineRule="auto"/>
        <w:ind w:firstLine="709"/>
        <w:rPr>
          <w:lang w:val="uk-UA"/>
        </w:rPr>
      </w:pPr>
    </w:p>
    <w:p w14:paraId="52514B36" w14:textId="609331BE" w:rsidR="009E4A86"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5</w:t>
      </w:r>
      <w:r>
        <w:rPr>
          <w:rFonts w:ascii="Times New Roman" w:hAnsi="Times New Roman" w:cs="Times New Roman"/>
          <w:sz w:val="28"/>
          <w:szCs w:val="28"/>
          <w:lang w:val="uk-UA"/>
        </w:rPr>
        <w:t>3</w:t>
      </w:r>
      <w:r w:rsidRPr="006854DD">
        <w:rPr>
          <w:rFonts w:ascii="Times New Roman" w:hAnsi="Times New Roman" w:cs="Times New Roman"/>
          <w:sz w:val="28"/>
          <w:szCs w:val="28"/>
          <w:lang w:val="uk-UA"/>
        </w:rPr>
        <w:t>5 «</w:t>
      </w:r>
      <w:r w:rsidR="007404D0" w:rsidRPr="007404D0">
        <w:rPr>
          <w:rFonts w:ascii="Times New Roman" w:hAnsi="Times New Roman" w:cs="Times New Roman"/>
          <w:sz w:val="28"/>
          <w:szCs w:val="28"/>
          <w:lang w:val="uk-UA"/>
        </w:rPr>
        <w:t>Кількість власних установок зберігання енергії, які є повністю інтегрованими елементами мережі, з них:</w:t>
      </w:r>
      <w:r w:rsidRPr="006854DD">
        <w:rPr>
          <w:rFonts w:ascii="Times New Roman" w:hAnsi="Times New Roman" w:cs="Times New Roman"/>
          <w:sz w:val="28"/>
          <w:szCs w:val="28"/>
          <w:lang w:val="uk-UA"/>
        </w:rPr>
        <w:t xml:space="preserve">» вказується кількість </w:t>
      </w:r>
      <w:r w:rsidR="007C095B" w:rsidRPr="007C095B">
        <w:rPr>
          <w:rFonts w:ascii="Times New Roman" w:hAnsi="Times New Roman" w:cs="Times New Roman"/>
          <w:sz w:val="28"/>
          <w:szCs w:val="28"/>
          <w:lang w:val="uk-UA"/>
        </w:rPr>
        <w:t>власних установок зберігання енергії, які є повністю інтегрованими елементами мережі</w:t>
      </w:r>
      <w:r w:rsidRPr="006854DD">
        <w:rPr>
          <w:rFonts w:ascii="Times New Roman" w:hAnsi="Times New Roman" w:cs="Times New Roman"/>
          <w:sz w:val="28"/>
          <w:szCs w:val="28"/>
          <w:lang w:val="uk-UA"/>
        </w:rPr>
        <w:t xml:space="preserve">. Значення цього рядка дорівнює сумі рядків </w:t>
      </w:r>
      <w:r>
        <w:rPr>
          <w:rFonts w:ascii="Times New Roman" w:hAnsi="Times New Roman" w:cs="Times New Roman"/>
          <w:sz w:val="28"/>
          <w:szCs w:val="28"/>
          <w:lang w:val="uk-UA"/>
        </w:rPr>
        <w:t>54</w:t>
      </w:r>
      <w:r w:rsidRPr="006854DD">
        <w:rPr>
          <w:rFonts w:ascii="Times New Roman" w:hAnsi="Times New Roman" w:cs="Times New Roman"/>
          <w:sz w:val="28"/>
          <w:szCs w:val="28"/>
          <w:lang w:val="uk-UA"/>
        </w:rPr>
        <w:t xml:space="preserve">0 та </w:t>
      </w:r>
      <w:r w:rsidR="007C095B">
        <w:rPr>
          <w:rFonts w:ascii="Times New Roman" w:hAnsi="Times New Roman" w:cs="Times New Roman"/>
          <w:sz w:val="28"/>
          <w:szCs w:val="28"/>
          <w:lang w:val="uk-UA"/>
        </w:rPr>
        <w:t>5</w:t>
      </w:r>
      <w:r w:rsidR="007C095B">
        <w:rPr>
          <w:rFonts w:ascii="Times New Roman" w:hAnsi="Times New Roman" w:cs="Times New Roman"/>
          <w:sz w:val="28"/>
          <w:szCs w:val="28"/>
          <w:lang w:val="en-US"/>
        </w:rPr>
        <w:t>60</w:t>
      </w:r>
      <w:r w:rsidRPr="006854DD">
        <w:rPr>
          <w:rFonts w:ascii="Times New Roman" w:hAnsi="Times New Roman" w:cs="Times New Roman"/>
          <w:sz w:val="28"/>
          <w:szCs w:val="28"/>
          <w:lang w:val="uk-UA"/>
        </w:rPr>
        <w:t>;</w:t>
      </w:r>
    </w:p>
    <w:p w14:paraId="13BF2751" w14:textId="77777777" w:rsidR="009E4A86" w:rsidRPr="006854DD" w:rsidRDefault="009E4A86" w:rsidP="009C4C43">
      <w:pPr>
        <w:pStyle w:val="a4"/>
        <w:tabs>
          <w:tab w:val="left" w:pos="993"/>
        </w:tabs>
        <w:spacing w:after="0" w:line="240" w:lineRule="auto"/>
        <w:ind w:left="0" w:firstLine="709"/>
        <w:jc w:val="both"/>
        <w:rPr>
          <w:rFonts w:ascii="Times New Roman" w:hAnsi="Times New Roman" w:cs="Times New Roman"/>
          <w:sz w:val="28"/>
          <w:szCs w:val="28"/>
          <w:lang w:val="uk-UA"/>
        </w:rPr>
      </w:pPr>
    </w:p>
    <w:p w14:paraId="3C91A771" w14:textId="279302E3" w:rsidR="007C095B" w:rsidRPr="006854DD" w:rsidRDefault="009E4A86" w:rsidP="009C4C43">
      <w:pPr>
        <w:pStyle w:val="a4"/>
        <w:numPr>
          <w:ilvl w:val="0"/>
          <w:numId w:val="9"/>
        </w:numPr>
        <w:tabs>
          <w:tab w:val="left" w:pos="993"/>
        </w:tabs>
        <w:spacing w:after="0" w:line="240" w:lineRule="auto"/>
        <w:ind w:left="0"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у рядку </w:t>
      </w:r>
      <w:r w:rsidR="007C095B">
        <w:rPr>
          <w:rFonts w:ascii="Times New Roman" w:hAnsi="Times New Roman" w:cs="Times New Roman"/>
          <w:sz w:val="28"/>
          <w:szCs w:val="28"/>
          <w:lang w:val="uk-UA"/>
        </w:rPr>
        <w:t>5</w:t>
      </w:r>
      <w:r w:rsidR="007C095B" w:rsidRPr="00906F08">
        <w:rPr>
          <w:rFonts w:ascii="Times New Roman" w:hAnsi="Times New Roman" w:cs="Times New Roman"/>
          <w:sz w:val="28"/>
          <w:szCs w:val="28"/>
          <w:lang w:val="uk-UA"/>
        </w:rPr>
        <w:t>65</w:t>
      </w:r>
      <w:r w:rsidR="007C095B"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w:t>
      </w:r>
      <w:r w:rsidR="007C095B" w:rsidRPr="007C095B">
        <w:rPr>
          <w:rFonts w:ascii="Times New Roman" w:hAnsi="Times New Roman" w:cs="Times New Roman"/>
          <w:sz w:val="28"/>
          <w:szCs w:val="28"/>
          <w:lang w:val="uk-UA"/>
        </w:rPr>
        <w:t>Потужність власних установок зберігання енергії, які є повністю інтегрованими елементами мережі, з них:</w:t>
      </w:r>
      <w:r w:rsidRPr="006854DD">
        <w:rPr>
          <w:rFonts w:ascii="Times New Roman" w:hAnsi="Times New Roman" w:cs="Times New Roman"/>
          <w:sz w:val="28"/>
          <w:szCs w:val="28"/>
          <w:lang w:val="uk-UA"/>
        </w:rPr>
        <w:t xml:space="preserve">» </w:t>
      </w:r>
      <w:r w:rsidR="007C095B">
        <w:rPr>
          <w:rFonts w:ascii="Times New Roman" w:hAnsi="Times New Roman" w:cs="Times New Roman"/>
          <w:sz w:val="28"/>
          <w:szCs w:val="28"/>
          <w:lang w:val="uk-UA"/>
        </w:rPr>
        <w:t>п</w:t>
      </w:r>
      <w:r w:rsidR="007C095B" w:rsidRPr="007C095B">
        <w:rPr>
          <w:rFonts w:ascii="Times New Roman" w:hAnsi="Times New Roman" w:cs="Times New Roman"/>
          <w:sz w:val="28"/>
          <w:szCs w:val="28"/>
          <w:lang w:val="uk-UA"/>
        </w:rPr>
        <w:t>отужність власних установок зберігання енергії, які є повністю інтегрованими елементами мережі</w:t>
      </w:r>
      <w:r w:rsidR="007C095B" w:rsidRPr="006854DD">
        <w:rPr>
          <w:rFonts w:ascii="Times New Roman" w:hAnsi="Times New Roman" w:cs="Times New Roman"/>
          <w:sz w:val="28"/>
          <w:szCs w:val="28"/>
          <w:lang w:val="uk-UA"/>
        </w:rPr>
        <w:t xml:space="preserve">. Значення цього рядка дорівнює сумі рядків </w:t>
      </w:r>
      <w:r w:rsidR="007C095B">
        <w:rPr>
          <w:rFonts w:ascii="Times New Roman" w:hAnsi="Times New Roman" w:cs="Times New Roman"/>
          <w:sz w:val="28"/>
          <w:szCs w:val="28"/>
          <w:lang w:val="uk-UA"/>
        </w:rPr>
        <w:t>570</w:t>
      </w:r>
      <w:r w:rsidR="007C095B" w:rsidRPr="006854DD">
        <w:rPr>
          <w:rFonts w:ascii="Times New Roman" w:hAnsi="Times New Roman" w:cs="Times New Roman"/>
          <w:sz w:val="28"/>
          <w:szCs w:val="28"/>
          <w:lang w:val="uk-UA"/>
        </w:rPr>
        <w:t xml:space="preserve"> та </w:t>
      </w:r>
      <w:r w:rsidR="007C095B">
        <w:rPr>
          <w:rFonts w:ascii="Times New Roman" w:hAnsi="Times New Roman" w:cs="Times New Roman"/>
          <w:sz w:val="28"/>
          <w:szCs w:val="28"/>
          <w:lang w:val="uk-UA"/>
        </w:rPr>
        <w:t>59</w:t>
      </w:r>
      <w:r w:rsidR="007C095B">
        <w:rPr>
          <w:rFonts w:ascii="Times New Roman" w:hAnsi="Times New Roman" w:cs="Times New Roman"/>
          <w:sz w:val="28"/>
          <w:szCs w:val="28"/>
          <w:lang w:val="en-US"/>
        </w:rPr>
        <w:t>0</w:t>
      </w:r>
      <w:r w:rsidR="007C095B">
        <w:rPr>
          <w:rFonts w:ascii="Times New Roman" w:hAnsi="Times New Roman" w:cs="Times New Roman"/>
          <w:sz w:val="28"/>
          <w:szCs w:val="28"/>
          <w:lang w:val="uk-UA"/>
        </w:rPr>
        <w:t>.</w:t>
      </w:r>
    </w:p>
    <w:p w14:paraId="40E6DB2D" w14:textId="2404F653" w:rsidR="009E4A86" w:rsidRPr="006854DD" w:rsidRDefault="009E4A86" w:rsidP="009C4C43">
      <w:pPr>
        <w:pStyle w:val="a4"/>
        <w:tabs>
          <w:tab w:val="left" w:pos="993"/>
        </w:tabs>
        <w:spacing w:after="0" w:line="240" w:lineRule="auto"/>
        <w:ind w:left="0" w:firstLine="709"/>
        <w:jc w:val="both"/>
        <w:rPr>
          <w:lang w:val="uk-UA"/>
        </w:rPr>
      </w:pPr>
    </w:p>
    <w:p w14:paraId="2085B2B6" w14:textId="59C904DE"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6854DD">
        <w:rPr>
          <w:rFonts w:ascii="Times New Roman" w:hAnsi="Times New Roman" w:cs="Times New Roman"/>
          <w:sz w:val="28"/>
          <w:szCs w:val="28"/>
          <w:lang w:val="uk-UA"/>
        </w:rPr>
        <w:t xml:space="preserve">2. У розділі ІІ «Збитки від пошкодження електричних мереж та страхові витрати» зазначається інформація щодо збитків, понесених ОСР від пошкодження ліній електропередач (далі – ЛЕП) та трансформаторних підстанцій, а також страхових витрат станом на </w:t>
      </w:r>
      <w:r w:rsidR="006251DF">
        <w:rPr>
          <w:rFonts w:ascii="Times New Roman" w:hAnsi="Times New Roman" w:cs="Times New Roman"/>
          <w:sz w:val="28"/>
          <w:szCs w:val="28"/>
          <w:lang w:val="uk-UA"/>
        </w:rPr>
        <w:t>кінець попереднього періоду</w:t>
      </w:r>
      <w:r w:rsidR="006251DF"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на кінець звітного періоду:</w:t>
      </w:r>
    </w:p>
    <w:p w14:paraId="4425B294"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7540B606" w14:textId="51547CD0" w:rsidR="009E4A86"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1)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w:t>
      </w:r>
      <w:r w:rsidR="007C095B">
        <w:rPr>
          <w:rFonts w:ascii="Times New Roman" w:hAnsi="Times New Roman" w:cs="Times New Roman"/>
          <w:sz w:val="28"/>
          <w:szCs w:val="28"/>
          <w:lang w:val="uk-UA"/>
        </w:rPr>
        <w:t xml:space="preserve">595 </w:t>
      </w:r>
      <w:r>
        <w:rPr>
          <w:rFonts w:ascii="Times New Roman" w:hAnsi="Times New Roman" w:cs="Times New Roman"/>
          <w:sz w:val="28"/>
          <w:szCs w:val="28"/>
          <w:lang w:val="uk-UA"/>
        </w:rPr>
        <w:t>«</w:t>
      </w:r>
      <w:r w:rsidRPr="0012424E">
        <w:rPr>
          <w:rFonts w:ascii="Times New Roman" w:hAnsi="Times New Roman" w:cs="Times New Roman"/>
          <w:sz w:val="28"/>
          <w:szCs w:val="28"/>
          <w:lang w:val="uk-UA"/>
        </w:rPr>
        <w:t>Розмір збитків від пошкодження ЛЕП та трансформаторних ПС унаслідок:</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сумарний</w:t>
      </w:r>
      <w:r w:rsidRPr="006854DD">
        <w:rPr>
          <w:rFonts w:ascii="Times New Roman" w:hAnsi="Times New Roman" w:cs="Times New Roman"/>
          <w:sz w:val="28"/>
          <w:szCs w:val="28"/>
          <w:lang w:val="uk-UA"/>
        </w:rPr>
        <w:t xml:space="preserve"> розмір збитків, понесених ОСР від </w:t>
      </w:r>
      <w:r w:rsidRPr="006854DD">
        <w:rPr>
          <w:rFonts w:ascii="Times New Roman" w:hAnsi="Times New Roman" w:cs="Times New Roman"/>
          <w:sz w:val="28"/>
          <w:szCs w:val="28"/>
          <w:lang w:val="uk-UA"/>
        </w:rPr>
        <w:lastRenderedPageBreak/>
        <w:t xml:space="preserve">пошкодження ЛЕП </w:t>
      </w:r>
      <w:r>
        <w:rPr>
          <w:rFonts w:ascii="Times New Roman" w:hAnsi="Times New Roman" w:cs="Times New Roman"/>
          <w:sz w:val="28"/>
          <w:szCs w:val="28"/>
          <w:lang w:val="uk-UA"/>
        </w:rPr>
        <w:t>і</w:t>
      </w:r>
      <w:r w:rsidRPr="006854DD">
        <w:rPr>
          <w:rFonts w:ascii="Times New Roman" w:hAnsi="Times New Roman" w:cs="Times New Roman"/>
          <w:sz w:val="28"/>
          <w:szCs w:val="28"/>
          <w:lang w:val="uk-UA"/>
        </w:rPr>
        <w:t xml:space="preserve"> трансформаторних підстанцій</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та внаслідок стихійних лих (рядок </w:t>
      </w:r>
      <w:r w:rsidR="00D43341">
        <w:rPr>
          <w:rFonts w:ascii="Times New Roman" w:hAnsi="Times New Roman" w:cs="Times New Roman"/>
          <w:sz w:val="28"/>
          <w:szCs w:val="28"/>
          <w:lang w:val="uk-UA"/>
        </w:rPr>
        <w:t>600</w:t>
      </w:r>
      <w:r w:rsidRPr="006854DD">
        <w:rPr>
          <w:rFonts w:ascii="Times New Roman" w:hAnsi="Times New Roman" w:cs="Times New Roman"/>
          <w:sz w:val="28"/>
          <w:szCs w:val="28"/>
          <w:lang w:val="uk-UA"/>
        </w:rPr>
        <w:t xml:space="preserve">), техногенних катастроф (рядок </w:t>
      </w:r>
      <w:r w:rsidR="00D43341">
        <w:rPr>
          <w:rFonts w:ascii="Times New Roman" w:hAnsi="Times New Roman" w:cs="Times New Roman"/>
          <w:sz w:val="28"/>
          <w:szCs w:val="28"/>
          <w:lang w:val="uk-UA"/>
        </w:rPr>
        <w:t>605</w:t>
      </w:r>
      <w:r w:rsidRPr="006854DD">
        <w:rPr>
          <w:rFonts w:ascii="Times New Roman" w:hAnsi="Times New Roman" w:cs="Times New Roman"/>
          <w:sz w:val="28"/>
          <w:szCs w:val="28"/>
          <w:lang w:val="uk-UA"/>
        </w:rPr>
        <w:t>) і протиправних дій третіх осіб</w:t>
      </w:r>
      <w:r w:rsidR="00F27D2F">
        <w:rPr>
          <w:rFonts w:ascii="Times New Roman" w:hAnsi="Times New Roman" w:cs="Times New Roman"/>
          <w:sz w:val="28"/>
          <w:szCs w:val="28"/>
          <w:lang w:val="uk-UA"/>
        </w:rPr>
        <w:t>,</w:t>
      </w:r>
      <w:r w:rsidR="00F27D2F" w:rsidRPr="00803BB8">
        <w:rPr>
          <w:rFonts w:ascii="Times New Roman" w:hAnsi="Times New Roman" w:cs="Times New Roman"/>
          <w:sz w:val="28"/>
          <w:szCs w:val="28"/>
          <w:lang w:val="uk-UA"/>
        </w:rPr>
        <w:t xml:space="preserve"> </w:t>
      </w:r>
      <w:r w:rsidR="00F27D2F">
        <w:rPr>
          <w:rFonts w:ascii="Times New Roman" w:hAnsi="Times New Roman" w:cs="Times New Roman"/>
          <w:sz w:val="28"/>
          <w:szCs w:val="28"/>
          <w:lang w:val="uk-UA"/>
        </w:rPr>
        <w:t>у тому числі</w:t>
      </w:r>
      <w:r w:rsidR="00F27D2F" w:rsidRPr="00132F62">
        <w:rPr>
          <w:rFonts w:ascii="Arial" w:hAnsi="Arial" w:cs="Arial"/>
          <w:color w:val="2F2F2F"/>
          <w:sz w:val="27"/>
          <w:szCs w:val="27"/>
          <w:shd w:val="clear" w:color="auto" w:fill="FFFFFF"/>
        </w:rPr>
        <w:t xml:space="preserve"> </w:t>
      </w:r>
      <w:r w:rsidR="00F27D2F" w:rsidRPr="00442214">
        <w:rPr>
          <w:rFonts w:ascii="Times New Roman" w:hAnsi="Times New Roman" w:cs="Times New Roman"/>
          <w:sz w:val="28"/>
          <w:szCs w:val="28"/>
          <w:lang w:val="uk-UA"/>
        </w:rPr>
        <w:t>внаслідок військових дій</w:t>
      </w:r>
      <w:r w:rsidRPr="006854DD">
        <w:rPr>
          <w:rFonts w:ascii="Times New Roman" w:hAnsi="Times New Roman" w:cs="Times New Roman"/>
          <w:sz w:val="28"/>
          <w:szCs w:val="28"/>
          <w:lang w:val="uk-UA"/>
        </w:rPr>
        <w:t xml:space="preserve"> (рядок </w:t>
      </w:r>
      <w:r w:rsidR="00D43341">
        <w:rPr>
          <w:rFonts w:ascii="Times New Roman" w:hAnsi="Times New Roman" w:cs="Times New Roman"/>
          <w:sz w:val="28"/>
          <w:szCs w:val="28"/>
          <w:lang w:val="uk-UA"/>
        </w:rPr>
        <w:t>610</w:t>
      </w:r>
      <w:r w:rsidRPr="006854DD">
        <w:rPr>
          <w:rFonts w:ascii="Times New Roman" w:hAnsi="Times New Roman" w:cs="Times New Roman"/>
          <w:sz w:val="28"/>
          <w:szCs w:val="28"/>
          <w:lang w:val="uk-UA"/>
        </w:rPr>
        <w:t>)</w:t>
      </w:r>
      <w:r w:rsidR="00F27D2F">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за залишковою вартістю;</w:t>
      </w:r>
    </w:p>
    <w:p w14:paraId="1443D7EE" w14:textId="77777777" w:rsidR="00F269F0" w:rsidRDefault="00F269F0" w:rsidP="009C4C43">
      <w:pPr>
        <w:tabs>
          <w:tab w:val="left" w:pos="709"/>
          <w:tab w:val="left" w:pos="993"/>
        </w:tabs>
        <w:spacing w:after="0" w:line="240" w:lineRule="auto"/>
        <w:ind w:firstLine="709"/>
        <w:jc w:val="both"/>
        <w:rPr>
          <w:rFonts w:ascii="Times New Roman" w:hAnsi="Times New Roman" w:cs="Times New Roman"/>
          <w:sz w:val="28"/>
          <w:szCs w:val="28"/>
          <w:lang w:val="uk-UA"/>
        </w:rPr>
      </w:pPr>
    </w:p>
    <w:p w14:paraId="4E93F15A" w14:textId="567121E8" w:rsidR="009E4A86" w:rsidRPr="006854DD"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2)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w:t>
      </w:r>
      <w:r w:rsidR="00D43341">
        <w:rPr>
          <w:rFonts w:ascii="Times New Roman" w:hAnsi="Times New Roman" w:cs="Times New Roman"/>
          <w:sz w:val="28"/>
          <w:szCs w:val="28"/>
          <w:lang w:val="uk-UA"/>
        </w:rPr>
        <w:t>615</w:t>
      </w:r>
      <w:r w:rsidR="00D43341"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12424E">
        <w:rPr>
          <w:rFonts w:ascii="Times New Roman" w:hAnsi="Times New Roman" w:cs="Times New Roman"/>
          <w:sz w:val="28"/>
          <w:szCs w:val="28"/>
          <w:lang w:val="uk-UA"/>
        </w:rPr>
        <w:t>Страхові платежі: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 xml:space="preserve">сумарний </w:t>
      </w:r>
      <w:r w:rsidRPr="006854DD">
        <w:rPr>
          <w:rFonts w:ascii="Times New Roman" w:hAnsi="Times New Roman" w:cs="Times New Roman"/>
          <w:sz w:val="28"/>
          <w:szCs w:val="28"/>
          <w:lang w:val="uk-UA"/>
        </w:rPr>
        <w:t>розмір страхових платежів, у тому числі за договорами обов’язкового страхування (рядок</w:t>
      </w:r>
      <w:r w:rsidR="00A62B18">
        <w:rPr>
          <w:rFonts w:ascii="Times New Roman" w:hAnsi="Times New Roman" w:cs="Times New Roman"/>
          <w:sz w:val="28"/>
          <w:szCs w:val="28"/>
          <w:lang w:val="uk-UA"/>
        </w:rPr>
        <w:t xml:space="preserve"> </w:t>
      </w:r>
      <w:r w:rsidR="00D43341">
        <w:rPr>
          <w:rFonts w:ascii="Times New Roman" w:hAnsi="Times New Roman" w:cs="Times New Roman"/>
          <w:sz w:val="28"/>
          <w:szCs w:val="28"/>
          <w:lang w:val="uk-UA"/>
        </w:rPr>
        <w:t>620</w:t>
      </w:r>
      <w:r w:rsidRPr="006854DD">
        <w:rPr>
          <w:rFonts w:ascii="Times New Roman" w:hAnsi="Times New Roman" w:cs="Times New Roman"/>
          <w:sz w:val="28"/>
          <w:szCs w:val="28"/>
          <w:lang w:val="uk-UA"/>
        </w:rPr>
        <w:t xml:space="preserve">) та за договорами добровільного страхування (рядок </w:t>
      </w:r>
      <w:r w:rsidR="00D43341">
        <w:rPr>
          <w:rFonts w:ascii="Times New Roman" w:hAnsi="Times New Roman" w:cs="Times New Roman"/>
          <w:sz w:val="28"/>
          <w:szCs w:val="28"/>
          <w:lang w:val="uk-UA"/>
        </w:rPr>
        <w:t>625</w:t>
      </w:r>
      <w:r w:rsidRPr="006854DD">
        <w:rPr>
          <w:rFonts w:ascii="Times New Roman" w:hAnsi="Times New Roman" w:cs="Times New Roman"/>
          <w:sz w:val="28"/>
          <w:szCs w:val="28"/>
          <w:lang w:val="uk-UA"/>
        </w:rPr>
        <w:t>);</w:t>
      </w:r>
    </w:p>
    <w:p w14:paraId="1C9ED633" w14:textId="77777777" w:rsidR="009E4A86" w:rsidRPr="006854DD"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p>
    <w:p w14:paraId="148C2777" w14:textId="5A8D1C4C" w:rsidR="009E4A86" w:rsidRPr="006854DD"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3)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w:t>
      </w:r>
      <w:r w:rsidR="00D43341" w:rsidRPr="006854DD">
        <w:rPr>
          <w:rFonts w:ascii="Times New Roman" w:hAnsi="Times New Roman" w:cs="Times New Roman"/>
          <w:sz w:val="28"/>
          <w:szCs w:val="28"/>
          <w:lang w:val="uk-UA"/>
        </w:rPr>
        <w:t>6</w:t>
      </w:r>
      <w:r w:rsidR="00D43341">
        <w:rPr>
          <w:rFonts w:ascii="Times New Roman" w:hAnsi="Times New Roman" w:cs="Times New Roman"/>
          <w:sz w:val="28"/>
          <w:szCs w:val="28"/>
          <w:lang w:val="uk-UA"/>
        </w:rPr>
        <w:t>30</w:t>
      </w:r>
      <w:r w:rsidR="00D43341"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12424E">
        <w:rPr>
          <w:rFonts w:ascii="Times New Roman" w:hAnsi="Times New Roman" w:cs="Times New Roman"/>
          <w:sz w:val="28"/>
          <w:szCs w:val="28"/>
          <w:lang w:val="uk-UA"/>
        </w:rPr>
        <w:t>Страхове відшкодування:</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 xml:space="preserve">сумарний </w:t>
      </w:r>
      <w:r w:rsidRPr="006854DD">
        <w:rPr>
          <w:rFonts w:ascii="Times New Roman" w:hAnsi="Times New Roman" w:cs="Times New Roman"/>
          <w:sz w:val="28"/>
          <w:szCs w:val="28"/>
          <w:lang w:val="uk-UA"/>
        </w:rPr>
        <w:t xml:space="preserve">розмір страхового відшкодування, у тому числі за договорами обов’язкового страхування (рядок </w:t>
      </w:r>
      <w:r w:rsidR="00D43341" w:rsidRPr="006854DD">
        <w:rPr>
          <w:rFonts w:ascii="Times New Roman" w:hAnsi="Times New Roman" w:cs="Times New Roman"/>
          <w:sz w:val="28"/>
          <w:szCs w:val="28"/>
          <w:lang w:val="uk-UA"/>
        </w:rPr>
        <w:t>6</w:t>
      </w:r>
      <w:r w:rsidR="00D43341">
        <w:rPr>
          <w:rFonts w:ascii="Times New Roman" w:hAnsi="Times New Roman" w:cs="Times New Roman"/>
          <w:sz w:val="28"/>
          <w:szCs w:val="28"/>
          <w:lang w:val="uk-UA"/>
        </w:rPr>
        <w:t>35</w:t>
      </w:r>
      <w:r w:rsidRPr="006854DD">
        <w:rPr>
          <w:rFonts w:ascii="Times New Roman" w:hAnsi="Times New Roman" w:cs="Times New Roman"/>
          <w:sz w:val="28"/>
          <w:szCs w:val="28"/>
          <w:lang w:val="uk-UA"/>
        </w:rPr>
        <w:t xml:space="preserve">) та за договорами добровільного страхування (рядок </w:t>
      </w:r>
      <w:r w:rsidR="00D43341" w:rsidRPr="006854DD">
        <w:rPr>
          <w:rFonts w:ascii="Times New Roman" w:hAnsi="Times New Roman" w:cs="Times New Roman"/>
          <w:sz w:val="28"/>
          <w:szCs w:val="28"/>
          <w:lang w:val="uk-UA"/>
        </w:rPr>
        <w:t>6</w:t>
      </w:r>
      <w:r w:rsidR="00D43341">
        <w:rPr>
          <w:rFonts w:ascii="Times New Roman" w:hAnsi="Times New Roman" w:cs="Times New Roman"/>
          <w:sz w:val="28"/>
          <w:szCs w:val="28"/>
          <w:lang w:val="uk-UA"/>
        </w:rPr>
        <w:t>40</w:t>
      </w:r>
      <w:r w:rsidRPr="006854DD">
        <w:rPr>
          <w:rFonts w:ascii="Times New Roman" w:hAnsi="Times New Roman" w:cs="Times New Roman"/>
          <w:sz w:val="28"/>
          <w:szCs w:val="28"/>
          <w:lang w:val="uk-UA"/>
        </w:rPr>
        <w:t>);</w:t>
      </w:r>
    </w:p>
    <w:p w14:paraId="5FD2B7E7" w14:textId="77777777" w:rsidR="009E4A86" w:rsidRPr="006854DD"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p>
    <w:p w14:paraId="31E5F12F" w14:textId="68A3C9B2" w:rsidR="009E4A86" w:rsidRPr="006854DD" w:rsidRDefault="009E4A86" w:rsidP="009C4C43">
      <w:pPr>
        <w:tabs>
          <w:tab w:val="left" w:pos="709"/>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4) у рядк</w:t>
      </w:r>
      <w:r w:rsidR="005016BC">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w:t>
      </w:r>
      <w:r w:rsidR="00D43341" w:rsidRPr="006854DD">
        <w:rPr>
          <w:rFonts w:ascii="Times New Roman" w:hAnsi="Times New Roman" w:cs="Times New Roman"/>
          <w:sz w:val="28"/>
          <w:szCs w:val="28"/>
          <w:lang w:val="uk-UA"/>
        </w:rPr>
        <w:t>6</w:t>
      </w:r>
      <w:r w:rsidR="00D43341">
        <w:rPr>
          <w:rFonts w:ascii="Times New Roman" w:hAnsi="Times New Roman" w:cs="Times New Roman"/>
          <w:sz w:val="28"/>
          <w:szCs w:val="28"/>
          <w:lang w:val="uk-UA"/>
        </w:rPr>
        <w:t>45</w:t>
      </w:r>
      <w:r w:rsidR="00D43341"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«Кількість страхових випадків» зазначається фактична кількість страхових випадків протягом звітного періоду.</w:t>
      </w:r>
    </w:p>
    <w:p w14:paraId="5D6270DD" w14:textId="77777777" w:rsidR="009E4A86" w:rsidRPr="006854DD" w:rsidRDefault="009E4A86" w:rsidP="009C4C43">
      <w:pPr>
        <w:tabs>
          <w:tab w:val="left" w:pos="567"/>
          <w:tab w:val="left" w:pos="993"/>
        </w:tabs>
        <w:spacing w:after="0" w:line="240" w:lineRule="auto"/>
        <w:ind w:firstLine="709"/>
        <w:jc w:val="both"/>
        <w:rPr>
          <w:rFonts w:ascii="Times New Roman" w:hAnsi="Times New Roman" w:cs="Times New Roman"/>
          <w:sz w:val="28"/>
          <w:szCs w:val="28"/>
          <w:lang w:val="uk-UA"/>
        </w:rPr>
      </w:pPr>
    </w:p>
    <w:p w14:paraId="5DF5F521" w14:textId="2960C8A1"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6854DD">
        <w:rPr>
          <w:rFonts w:ascii="Times New Roman" w:hAnsi="Times New Roman" w:cs="Times New Roman"/>
          <w:sz w:val="28"/>
          <w:szCs w:val="28"/>
          <w:lang w:val="uk-UA"/>
        </w:rPr>
        <w:t xml:space="preserve">3. </w:t>
      </w:r>
      <w:r w:rsidR="00353F2A">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У розділі І «Інформація щодо акцій компаній</w:t>
      </w:r>
      <w:r w:rsidR="00F269F0">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w:t>
      </w:r>
      <w:r w:rsidR="00AF23B0">
        <w:rPr>
          <w:rFonts w:ascii="Times New Roman" w:hAnsi="Times New Roman" w:cs="Times New Roman"/>
          <w:sz w:val="28"/>
          <w:szCs w:val="28"/>
          <w:lang w:val="uk-UA"/>
        </w:rPr>
        <w:t>д</w:t>
      </w:r>
      <w:r w:rsidRPr="006854DD">
        <w:rPr>
          <w:rFonts w:ascii="Times New Roman" w:hAnsi="Times New Roman" w:cs="Times New Roman"/>
          <w:sz w:val="28"/>
          <w:szCs w:val="28"/>
          <w:lang w:val="uk-UA"/>
        </w:rPr>
        <w:t>одатка відображається інформація щодо кількості та ціни акцій (якщо за організаційно-правовою формою ОСР є публічним акціонерним товариством або приватним акціонерним товариством) станом на початок (графа 1) та кінець (графа 2) звітного періоду:</w:t>
      </w:r>
    </w:p>
    <w:p w14:paraId="3FC9E255"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3EFCAD92"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1) у ряд</w:t>
      </w:r>
      <w:r>
        <w:rPr>
          <w:rFonts w:ascii="Times New Roman" w:hAnsi="Times New Roman" w:cs="Times New Roman"/>
          <w:sz w:val="28"/>
          <w:szCs w:val="28"/>
          <w:lang w:val="uk-UA"/>
        </w:rPr>
        <w:t xml:space="preserve">ку </w:t>
      </w:r>
      <w:r w:rsidRPr="006854DD">
        <w:rPr>
          <w:rFonts w:ascii="Times New Roman" w:hAnsi="Times New Roman" w:cs="Times New Roman"/>
          <w:sz w:val="28"/>
          <w:szCs w:val="28"/>
          <w:lang w:val="uk-UA"/>
        </w:rPr>
        <w:t>005</w:t>
      </w:r>
      <w:r>
        <w:rPr>
          <w:rFonts w:ascii="Times New Roman" w:hAnsi="Times New Roman" w:cs="Times New Roman"/>
          <w:sz w:val="28"/>
          <w:szCs w:val="28"/>
          <w:lang w:val="uk-UA"/>
        </w:rPr>
        <w:t xml:space="preserve"> «</w:t>
      </w:r>
      <w:r w:rsidRPr="0012424E">
        <w:rPr>
          <w:rFonts w:ascii="Times New Roman" w:hAnsi="Times New Roman" w:cs="Times New Roman"/>
          <w:sz w:val="28"/>
          <w:szCs w:val="28"/>
          <w:lang w:val="uk-UA"/>
        </w:rPr>
        <w:t>Кількість акцій, у тому числі:</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 xml:space="preserve">сумарна </w:t>
      </w:r>
      <w:r w:rsidRPr="006854DD">
        <w:rPr>
          <w:rFonts w:ascii="Times New Roman" w:hAnsi="Times New Roman" w:cs="Times New Roman"/>
          <w:sz w:val="28"/>
          <w:szCs w:val="28"/>
          <w:lang w:val="uk-UA"/>
        </w:rPr>
        <w:t>кількість акцій акціонерного товариства, у тому числі простих (рядок 010) та привілейованих (рядок 015) акцій;</w:t>
      </w:r>
    </w:p>
    <w:p w14:paraId="7E9B99F2"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326DC5F0" w14:textId="77777777" w:rsidR="009E4A86"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2) у рядк</w:t>
      </w:r>
      <w:r>
        <w:rPr>
          <w:rFonts w:ascii="Times New Roman" w:hAnsi="Times New Roman" w:cs="Times New Roman"/>
          <w:sz w:val="28"/>
          <w:szCs w:val="28"/>
          <w:lang w:val="uk-UA"/>
        </w:rPr>
        <w:t>у</w:t>
      </w:r>
      <w:r w:rsidRPr="006854DD">
        <w:rPr>
          <w:rFonts w:ascii="Times New Roman" w:hAnsi="Times New Roman" w:cs="Times New Roman"/>
          <w:sz w:val="28"/>
          <w:szCs w:val="28"/>
          <w:lang w:val="uk-UA"/>
        </w:rPr>
        <w:t xml:space="preserve"> 025 </w:t>
      </w:r>
      <w:r>
        <w:rPr>
          <w:rFonts w:ascii="Times New Roman" w:hAnsi="Times New Roman" w:cs="Times New Roman"/>
          <w:sz w:val="28"/>
          <w:szCs w:val="28"/>
          <w:lang w:val="uk-UA"/>
        </w:rPr>
        <w:t>«</w:t>
      </w:r>
      <w:r w:rsidRPr="0012424E">
        <w:rPr>
          <w:rFonts w:ascii="Times New Roman" w:hAnsi="Times New Roman" w:cs="Times New Roman"/>
          <w:sz w:val="28"/>
          <w:szCs w:val="28"/>
          <w:lang w:val="uk-UA"/>
        </w:rPr>
        <w:t>простої</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зазначається ціна однієї простої акції</w:t>
      </w:r>
      <w:r>
        <w:rPr>
          <w:rFonts w:ascii="Times New Roman" w:hAnsi="Times New Roman" w:cs="Times New Roman"/>
          <w:sz w:val="28"/>
          <w:szCs w:val="28"/>
          <w:lang w:val="uk-UA"/>
        </w:rPr>
        <w:t>;</w:t>
      </w:r>
    </w:p>
    <w:p w14:paraId="384F46C1" w14:textId="77777777" w:rsidR="009E4A86"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21A21F2C" w14:textId="2FA033DA"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у рядку 030 «</w:t>
      </w:r>
      <w:r w:rsidRPr="0012424E">
        <w:rPr>
          <w:rFonts w:ascii="Times New Roman" w:hAnsi="Times New Roman" w:cs="Times New Roman"/>
          <w:sz w:val="28"/>
          <w:szCs w:val="28"/>
          <w:lang w:val="uk-UA"/>
        </w:rPr>
        <w:t>привілейованої</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зазначається ціна однієї привілейованої акції</w:t>
      </w:r>
      <w:r>
        <w:rPr>
          <w:rFonts w:ascii="Times New Roman" w:hAnsi="Times New Roman" w:cs="Times New Roman"/>
          <w:sz w:val="28"/>
          <w:szCs w:val="28"/>
          <w:lang w:val="uk-UA"/>
        </w:rPr>
        <w:t>.</w:t>
      </w:r>
    </w:p>
    <w:p w14:paraId="639293EE" w14:textId="70F64924"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У розділі ІІ «Інформація про учасників у структурі власності ОСР» </w:t>
      </w:r>
      <w:r w:rsidR="00AF23B0">
        <w:rPr>
          <w:rFonts w:ascii="Times New Roman" w:hAnsi="Times New Roman" w:cs="Times New Roman"/>
          <w:sz w:val="28"/>
          <w:szCs w:val="28"/>
          <w:lang w:val="uk-UA"/>
        </w:rPr>
        <w:t>д</w:t>
      </w:r>
      <w:r w:rsidRPr="006854DD">
        <w:rPr>
          <w:rFonts w:ascii="Times New Roman" w:hAnsi="Times New Roman" w:cs="Times New Roman"/>
          <w:sz w:val="28"/>
          <w:szCs w:val="28"/>
          <w:lang w:val="uk-UA"/>
        </w:rPr>
        <w:t>одатка відображається інформація про учасників у структурі власності ОСР:</w:t>
      </w:r>
    </w:p>
    <w:p w14:paraId="0941ED1A"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4131B78A" w14:textId="73238E2E"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1) у графі 1 «ПІБ фізичної особи або найменування юридичної особи, які </w:t>
      </w:r>
      <w:r>
        <w:rPr>
          <w:rFonts w:ascii="Times New Roman" w:hAnsi="Times New Roman" w:cs="Times New Roman"/>
          <w:sz w:val="28"/>
          <w:szCs w:val="28"/>
          <w:lang w:val="uk-UA"/>
        </w:rPr>
        <w:t xml:space="preserve">сукупно </w:t>
      </w:r>
      <w:r w:rsidRPr="006854DD">
        <w:rPr>
          <w:rFonts w:ascii="Times New Roman" w:hAnsi="Times New Roman" w:cs="Times New Roman"/>
          <w:sz w:val="28"/>
          <w:szCs w:val="28"/>
          <w:lang w:val="uk-UA"/>
        </w:rPr>
        <w:t xml:space="preserve">володіють </w:t>
      </w:r>
      <w:r>
        <w:rPr>
          <w:rFonts w:ascii="Times New Roman" w:hAnsi="Times New Roman" w:cs="Times New Roman"/>
          <w:sz w:val="28"/>
          <w:szCs w:val="28"/>
          <w:lang w:val="uk-UA"/>
        </w:rPr>
        <w:t>5 %</w:t>
      </w:r>
      <w:r w:rsidRPr="006854DD">
        <w:rPr>
          <w:rFonts w:ascii="Times New Roman" w:hAnsi="Times New Roman" w:cs="Times New Roman"/>
          <w:sz w:val="28"/>
          <w:szCs w:val="28"/>
          <w:lang w:val="uk-UA"/>
        </w:rPr>
        <w:t xml:space="preserve"> та більше акцій/часток» зазначається:</w:t>
      </w:r>
    </w:p>
    <w:p w14:paraId="2B5B12B5"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щодо фізичних осіб – громадян України, які </w:t>
      </w:r>
      <w:r>
        <w:rPr>
          <w:rFonts w:ascii="Times New Roman" w:hAnsi="Times New Roman" w:cs="Times New Roman"/>
          <w:sz w:val="28"/>
          <w:szCs w:val="28"/>
          <w:lang w:val="uk-UA"/>
        </w:rPr>
        <w:t>сукупно</w:t>
      </w:r>
      <w:r w:rsidRPr="006854DD">
        <w:rPr>
          <w:rFonts w:ascii="Times New Roman" w:hAnsi="Times New Roman" w:cs="Times New Roman"/>
          <w:sz w:val="28"/>
          <w:szCs w:val="28"/>
          <w:lang w:val="uk-UA"/>
        </w:rPr>
        <w:t xml:space="preserve"> володіють 5 </w:t>
      </w:r>
      <w:r>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та більше акцій/часток ОСР – прізвище, ім’я та по батькові особи згідно з паспортом;</w:t>
      </w:r>
    </w:p>
    <w:p w14:paraId="5FE980F8"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щодо фізичних осіб – іноземців та осіб без громадянства, які</w:t>
      </w:r>
      <w:r>
        <w:rPr>
          <w:rFonts w:ascii="Times New Roman" w:hAnsi="Times New Roman" w:cs="Times New Roman"/>
          <w:sz w:val="28"/>
          <w:szCs w:val="28"/>
          <w:lang w:val="uk-UA"/>
        </w:rPr>
        <w:t xml:space="preserve"> сукупно</w:t>
      </w:r>
      <w:r w:rsidRPr="006854DD">
        <w:rPr>
          <w:rFonts w:ascii="Times New Roman" w:hAnsi="Times New Roman" w:cs="Times New Roman"/>
          <w:sz w:val="28"/>
          <w:szCs w:val="28"/>
          <w:lang w:val="uk-UA"/>
        </w:rPr>
        <w:t xml:space="preserve"> володіють 5 </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та більше акцій/часток ОСР – повне ім’я англійською мовою та його транслітерація українською мовою; </w:t>
      </w:r>
    </w:p>
    <w:p w14:paraId="1C05946B"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щодо юридичних осіб України, які </w:t>
      </w:r>
      <w:r>
        <w:rPr>
          <w:rFonts w:ascii="Times New Roman" w:hAnsi="Times New Roman" w:cs="Times New Roman"/>
          <w:sz w:val="28"/>
          <w:szCs w:val="28"/>
          <w:lang w:val="uk-UA"/>
        </w:rPr>
        <w:t>сукупно</w:t>
      </w:r>
      <w:r w:rsidRPr="006854DD">
        <w:rPr>
          <w:rFonts w:ascii="Times New Roman" w:hAnsi="Times New Roman" w:cs="Times New Roman"/>
          <w:sz w:val="28"/>
          <w:szCs w:val="28"/>
          <w:lang w:val="uk-UA"/>
        </w:rPr>
        <w:t xml:space="preserve"> володіють 5 </w:t>
      </w:r>
      <w:r>
        <w:rPr>
          <w:rFonts w:ascii="Times New Roman" w:hAnsi="Times New Roman" w:cs="Times New Roman"/>
          <w:sz w:val="28"/>
          <w:szCs w:val="28"/>
          <w:lang w:val="uk-UA"/>
        </w:rPr>
        <w:t>%</w:t>
      </w:r>
      <w:r w:rsidRPr="006854DD">
        <w:rPr>
          <w:rFonts w:ascii="Times New Roman" w:hAnsi="Times New Roman" w:cs="Times New Roman"/>
          <w:sz w:val="28"/>
          <w:szCs w:val="28"/>
          <w:lang w:val="uk-UA"/>
        </w:rPr>
        <w:t xml:space="preserve"> та більше акцій/часток ОСР – повне найменування українською мовою відповідно до установчих документів;</w:t>
      </w:r>
    </w:p>
    <w:p w14:paraId="1D1B9D0C"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 xml:space="preserve">щодо юридичних осіб інших держав, які </w:t>
      </w:r>
      <w:r>
        <w:rPr>
          <w:rFonts w:ascii="Times New Roman" w:hAnsi="Times New Roman" w:cs="Times New Roman"/>
          <w:sz w:val="28"/>
          <w:szCs w:val="28"/>
          <w:lang w:val="uk-UA"/>
        </w:rPr>
        <w:t>сукупно</w:t>
      </w:r>
      <w:r w:rsidRPr="006854DD">
        <w:rPr>
          <w:rFonts w:ascii="Times New Roman" w:hAnsi="Times New Roman" w:cs="Times New Roman"/>
          <w:sz w:val="28"/>
          <w:szCs w:val="28"/>
          <w:lang w:val="uk-UA"/>
        </w:rPr>
        <w:t xml:space="preserve"> володіють 5 % та більше акцій/часток ОСР – повне найменування англійською мовою та його транслітерація українською мовою;</w:t>
      </w:r>
    </w:p>
    <w:p w14:paraId="47649679"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78ED73E0"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2) у графі 2 «</w:t>
      </w:r>
      <w:r w:rsidRPr="009C474E">
        <w:rPr>
          <w:rFonts w:ascii="Times New Roman" w:hAnsi="Times New Roman" w:cs="Times New Roman"/>
          <w:sz w:val="28"/>
          <w:szCs w:val="28"/>
          <w:lang w:val="uk-UA"/>
        </w:rPr>
        <w:t>Тип особи (Д, ПК, ТГ, ФО, ЮО)</w:t>
      </w:r>
      <w:r w:rsidRPr="006854DD">
        <w:rPr>
          <w:rFonts w:ascii="Times New Roman" w:hAnsi="Times New Roman" w:cs="Times New Roman"/>
          <w:sz w:val="28"/>
          <w:szCs w:val="28"/>
          <w:lang w:val="uk-UA"/>
        </w:rPr>
        <w:t>» зазначається тип особи у вигляді літер:</w:t>
      </w:r>
    </w:p>
    <w:p w14:paraId="488342FF"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«Д» – для держави (в особі відповідного державного органу); </w:t>
      </w:r>
    </w:p>
    <w:p w14:paraId="6EAE1CC1"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«ПК» – для публічної компанії; </w:t>
      </w:r>
    </w:p>
    <w:p w14:paraId="28921C70"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«ТГ» – для територіальної громади (в особі відповідного органу місцевого самоврядування); </w:t>
      </w:r>
    </w:p>
    <w:p w14:paraId="0859C623"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«ФО» – для фізичної особи;</w:t>
      </w:r>
    </w:p>
    <w:p w14:paraId="7712F132"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«ЮО» – для юридичної особи;</w:t>
      </w:r>
    </w:p>
    <w:p w14:paraId="2CBC0C1E"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4529A59A"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3) у графі 3 «Інформація про особу  (громадянство, юридичне місцезнаходження)» зазначається:</w:t>
      </w:r>
    </w:p>
    <w:p w14:paraId="69C2E274" w14:textId="09A0EC51"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щодо фізичних осіб</w:t>
      </w:r>
      <w:r w:rsidR="005016BC">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 xml:space="preserve"> громадянство, країна, місце проживання (повна адреса), серія та номер паспорта, найменування органу, що його видав, і дата видачі паспорта;</w:t>
      </w:r>
    </w:p>
    <w:p w14:paraId="7476705A"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щодо юридичних осіб України – місцезнаходження (повна адреса), код за ЄДРПОУ;</w:t>
      </w:r>
    </w:p>
    <w:p w14:paraId="7EC12254"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щодо іноземних юридичних осіб – місцезнаходження (повна адреса) українською та англійською мовами, ідентифікаційний код із витягу з торговельного, банківського, судового реєстру або іншого офіційного документа, що підтверджує реєстрацію іноземної юридичної особи в країні, у якій зареєстровано її головний офіс;</w:t>
      </w:r>
    </w:p>
    <w:p w14:paraId="524EF79C"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3A7E08B1" w14:textId="06E95464" w:rsidR="009E4A86"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4) у графі 4 «Участь особи в компанії, </w:t>
      </w:r>
      <w:r>
        <w:rPr>
          <w:rFonts w:ascii="Times New Roman" w:hAnsi="Times New Roman" w:cs="Times New Roman"/>
          <w:sz w:val="28"/>
          <w:szCs w:val="28"/>
          <w:lang w:val="uk-UA"/>
        </w:rPr>
        <w:t>%</w:t>
      </w:r>
      <w:r w:rsidRPr="006854DD">
        <w:rPr>
          <w:rFonts w:ascii="Times New Roman" w:hAnsi="Times New Roman" w:cs="Times New Roman"/>
          <w:sz w:val="28"/>
          <w:szCs w:val="28"/>
          <w:lang w:val="uk-UA"/>
        </w:rPr>
        <w:t>/пряма» зазначається відсоток прямої участі особи в ОСР</w:t>
      </w:r>
      <w:r>
        <w:rPr>
          <w:rFonts w:ascii="Times New Roman" w:hAnsi="Times New Roman" w:cs="Times New Roman"/>
          <w:sz w:val="28"/>
          <w:szCs w:val="28"/>
          <w:lang w:val="uk-UA"/>
        </w:rPr>
        <w:t xml:space="preserve">. </w:t>
      </w:r>
      <w:r w:rsidRPr="00530A48">
        <w:rPr>
          <w:rFonts w:ascii="Times New Roman" w:hAnsi="Times New Roman" w:cs="Times New Roman"/>
          <w:sz w:val="28"/>
          <w:szCs w:val="28"/>
          <w:lang w:val="uk-UA"/>
        </w:rPr>
        <w:t xml:space="preserve">Пряма участь особи в </w:t>
      </w:r>
      <w:r w:rsidRPr="00772612">
        <w:rPr>
          <w:rFonts w:ascii="Times New Roman" w:hAnsi="Times New Roman" w:cs="Times New Roman"/>
          <w:sz w:val="28"/>
          <w:szCs w:val="28"/>
          <w:lang w:val="uk-UA"/>
        </w:rPr>
        <w:t xml:space="preserve">компанії </w:t>
      </w:r>
      <w:r>
        <w:rPr>
          <w:rFonts w:ascii="Times New Roman" w:hAnsi="Times New Roman" w:cs="Times New Roman"/>
          <w:sz w:val="28"/>
          <w:szCs w:val="28"/>
          <w:lang w:val="uk-UA"/>
        </w:rPr>
        <w:t>–</w:t>
      </w:r>
      <w:r w:rsidRPr="00530A48">
        <w:rPr>
          <w:rFonts w:ascii="Times New Roman" w:hAnsi="Times New Roman" w:cs="Times New Roman"/>
          <w:sz w:val="28"/>
          <w:szCs w:val="28"/>
          <w:lang w:val="uk-UA"/>
        </w:rPr>
        <w:t xml:space="preserve"> володіння самостійно або спільно часткою статутного капіталу юридичної особи на праві власності</w:t>
      </w:r>
      <w:r w:rsidRPr="006854DD">
        <w:rPr>
          <w:rFonts w:ascii="Times New Roman" w:hAnsi="Times New Roman" w:cs="Times New Roman"/>
          <w:sz w:val="28"/>
          <w:szCs w:val="28"/>
          <w:lang w:val="uk-UA"/>
        </w:rPr>
        <w:t>;</w:t>
      </w:r>
    </w:p>
    <w:p w14:paraId="40573095" w14:textId="77777777" w:rsidR="004C0575" w:rsidRPr="006854DD" w:rsidRDefault="004C0575" w:rsidP="009C4C43">
      <w:pPr>
        <w:tabs>
          <w:tab w:val="left" w:pos="993"/>
        </w:tabs>
        <w:spacing w:after="0" w:line="240" w:lineRule="auto"/>
        <w:ind w:firstLine="709"/>
        <w:jc w:val="both"/>
        <w:rPr>
          <w:rFonts w:ascii="Times New Roman" w:hAnsi="Times New Roman" w:cs="Times New Roman"/>
          <w:sz w:val="28"/>
          <w:szCs w:val="28"/>
          <w:lang w:val="uk-UA"/>
        </w:rPr>
      </w:pPr>
    </w:p>
    <w:p w14:paraId="10205328" w14:textId="2B8C85CF"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5) у графі 5 «Участь особи в компанії, </w:t>
      </w:r>
      <w:r>
        <w:rPr>
          <w:rFonts w:ascii="Times New Roman" w:hAnsi="Times New Roman" w:cs="Times New Roman"/>
          <w:sz w:val="28"/>
          <w:szCs w:val="28"/>
          <w:lang w:val="uk-UA"/>
        </w:rPr>
        <w:t>%</w:t>
      </w:r>
      <w:r w:rsidRPr="006854DD">
        <w:rPr>
          <w:rFonts w:ascii="Times New Roman" w:hAnsi="Times New Roman" w:cs="Times New Roman"/>
          <w:sz w:val="28"/>
          <w:szCs w:val="28"/>
          <w:lang w:val="uk-UA"/>
        </w:rPr>
        <w:t>/опосередкована» зазначається відсоток опосередкованої участі особи в ОСР</w:t>
      </w:r>
      <w:r>
        <w:rPr>
          <w:rFonts w:ascii="Times New Roman" w:hAnsi="Times New Roman" w:cs="Times New Roman"/>
          <w:sz w:val="28"/>
          <w:szCs w:val="28"/>
          <w:lang w:val="uk-UA"/>
        </w:rPr>
        <w:t xml:space="preserve">. Опосередкована участь особи в </w:t>
      </w:r>
      <w:r w:rsidR="002C6D9B">
        <w:rPr>
          <w:rFonts w:ascii="Times New Roman" w:hAnsi="Times New Roman" w:cs="Times New Roman"/>
          <w:sz w:val="28"/>
          <w:szCs w:val="28"/>
          <w:lang w:val="uk-UA"/>
        </w:rPr>
        <w:t>к</w:t>
      </w:r>
      <w:r>
        <w:rPr>
          <w:rFonts w:ascii="Times New Roman" w:hAnsi="Times New Roman" w:cs="Times New Roman"/>
          <w:sz w:val="28"/>
          <w:szCs w:val="28"/>
          <w:lang w:val="uk-UA"/>
        </w:rPr>
        <w:t xml:space="preserve">омпанії – </w:t>
      </w:r>
      <w:r w:rsidRPr="00530A48">
        <w:rPr>
          <w:rFonts w:ascii="Times New Roman" w:hAnsi="Times New Roman" w:cs="Times New Roman"/>
          <w:sz w:val="28"/>
          <w:szCs w:val="28"/>
          <w:lang w:val="uk-UA"/>
        </w:rPr>
        <w:t xml:space="preserve">володіння, яке настає, якщо особа самостійно або спільно з іншими особами має пряме володіння участю в статутному капіталі власника участі (юридичної особи) статутного капіталу </w:t>
      </w:r>
      <w:r w:rsidRPr="00772612">
        <w:rPr>
          <w:rFonts w:ascii="Times New Roman" w:hAnsi="Times New Roman" w:cs="Times New Roman"/>
          <w:sz w:val="28"/>
          <w:szCs w:val="28"/>
          <w:lang w:val="uk-UA"/>
        </w:rPr>
        <w:t>компанії</w:t>
      </w:r>
      <w:r>
        <w:rPr>
          <w:rFonts w:ascii="Times New Roman" w:hAnsi="Times New Roman" w:cs="Times New Roman"/>
          <w:sz w:val="28"/>
          <w:szCs w:val="28"/>
          <w:lang w:val="uk-UA"/>
        </w:rPr>
        <w:t>, та/або набуває права</w:t>
      </w:r>
      <w:r w:rsidRPr="00530A48">
        <w:rPr>
          <w:rFonts w:ascii="Times New Roman" w:hAnsi="Times New Roman" w:cs="Times New Roman"/>
          <w:sz w:val="28"/>
          <w:szCs w:val="28"/>
          <w:lang w:val="uk-UA"/>
        </w:rPr>
        <w:t xml:space="preserve"> голосу на загальних зборах учасників </w:t>
      </w:r>
      <w:r w:rsidRPr="00772612">
        <w:rPr>
          <w:rFonts w:ascii="Times New Roman" w:hAnsi="Times New Roman" w:cs="Times New Roman"/>
          <w:sz w:val="28"/>
          <w:szCs w:val="28"/>
          <w:lang w:val="uk-UA"/>
        </w:rPr>
        <w:t xml:space="preserve">компанії </w:t>
      </w:r>
      <w:r w:rsidRPr="00530A48">
        <w:rPr>
          <w:rFonts w:ascii="Times New Roman" w:hAnsi="Times New Roman" w:cs="Times New Roman"/>
          <w:sz w:val="28"/>
          <w:szCs w:val="28"/>
          <w:lang w:val="uk-UA"/>
        </w:rPr>
        <w:t>за дорученням учасника (учасників)</w:t>
      </w:r>
      <w:r w:rsidRPr="006854DD">
        <w:rPr>
          <w:rFonts w:ascii="Times New Roman" w:hAnsi="Times New Roman" w:cs="Times New Roman"/>
          <w:sz w:val="28"/>
          <w:szCs w:val="28"/>
          <w:lang w:val="uk-UA"/>
        </w:rPr>
        <w:t>;</w:t>
      </w:r>
    </w:p>
    <w:p w14:paraId="4322EBBD"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2DBA9312"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6) у графі 6 «Участь особи в компанії, %/сукупна» зазначається сума значень граф 4 та 5;</w:t>
      </w:r>
    </w:p>
    <w:p w14:paraId="69A8D21C" w14:textId="77777777"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p>
    <w:p w14:paraId="0C915B56" w14:textId="7533AA1B"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7) у графі 7 «Опис взаємозв'язку та </w:t>
      </w:r>
      <w:r w:rsidR="00394B50">
        <w:rPr>
          <w:rFonts w:ascii="Times New Roman" w:hAnsi="Times New Roman" w:cs="Times New Roman"/>
          <w:sz w:val="28"/>
          <w:szCs w:val="28"/>
          <w:lang w:val="uk-UA"/>
        </w:rPr>
        <w:t>частка</w:t>
      </w:r>
      <w:r w:rsidRPr="006854DD">
        <w:rPr>
          <w:rFonts w:ascii="Times New Roman" w:hAnsi="Times New Roman" w:cs="Times New Roman"/>
          <w:sz w:val="28"/>
          <w:szCs w:val="28"/>
          <w:lang w:val="uk-UA"/>
        </w:rPr>
        <w:t xml:space="preserve"> участі, %» зазначаються взаємозв’язки особи з ОСР та </w:t>
      </w:r>
      <w:r w:rsidR="00394B50">
        <w:rPr>
          <w:rFonts w:ascii="Times New Roman" w:hAnsi="Times New Roman" w:cs="Times New Roman"/>
          <w:sz w:val="28"/>
          <w:szCs w:val="28"/>
          <w:lang w:val="uk-UA"/>
        </w:rPr>
        <w:t>частка</w:t>
      </w:r>
      <w:r w:rsidRPr="006854DD">
        <w:rPr>
          <w:rFonts w:ascii="Times New Roman" w:hAnsi="Times New Roman" w:cs="Times New Roman"/>
          <w:sz w:val="28"/>
          <w:szCs w:val="28"/>
          <w:lang w:val="uk-UA"/>
        </w:rPr>
        <w:t xml:space="preserve"> участі:</w:t>
      </w:r>
    </w:p>
    <w:p w14:paraId="3F699994" w14:textId="6691C56B" w:rsidR="009E4A86" w:rsidRPr="006854DD"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якщо особа має тільки пряму участь у компанії, зазначається, що особа є акціонером (учасником) компанії</w:t>
      </w:r>
      <w:r>
        <w:rPr>
          <w:rFonts w:ascii="Times New Roman" w:hAnsi="Times New Roman" w:cs="Times New Roman"/>
          <w:sz w:val="28"/>
          <w:szCs w:val="28"/>
          <w:lang w:val="uk-UA"/>
        </w:rPr>
        <w:t xml:space="preserve"> та </w:t>
      </w:r>
      <w:r w:rsidR="00394B50">
        <w:rPr>
          <w:rFonts w:ascii="Times New Roman" w:hAnsi="Times New Roman" w:cs="Times New Roman"/>
          <w:sz w:val="28"/>
          <w:szCs w:val="28"/>
          <w:lang w:val="uk-UA"/>
        </w:rPr>
        <w:t>частка</w:t>
      </w:r>
      <w:r>
        <w:rPr>
          <w:rFonts w:ascii="Times New Roman" w:hAnsi="Times New Roman" w:cs="Times New Roman"/>
          <w:sz w:val="28"/>
          <w:szCs w:val="28"/>
          <w:lang w:val="uk-UA"/>
        </w:rPr>
        <w:t xml:space="preserve"> такої участі</w:t>
      </w:r>
      <w:r w:rsidRPr="006854DD">
        <w:rPr>
          <w:rFonts w:ascii="Times New Roman" w:hAnsi="Times New Roman" w:cs="Times New Roman"/>
          <w:sz w:val="28"/>
          <w:szCs w:val="28"/>
          <w:lang w:val="uk-UA"/>
        </w:rPr>
        <w:t>;</w:t>
      </w:r>
    </w:p>
    <w:p w14:paraId="5135AA77" w14:textId="725B7DF7" w:rsidR="009E4A86" w:rsidRDefault="009E4A86" w:rsidP="009C4C43">
      <w:pPr>
        <w:tabs>
          <w:tab w:val="left" w:pos="993"/>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lastRenderedPageBreak/>
        <w:t xml:space="preserve"> якщо особа має опосередковану участь у компанії, зазначаються всі особи, через яких особа має опосередковану участь у компанії</w:t>
      </w:r>
      <w:r>
        <w:rPr>
          <w:rFonts w:ascii="Times New Roman" w:hAnsi="Times New Roman" w:cs="Times New Roman"/>
          <w:sz w:val="28"/>
          <w:szCs w:val="28"/>
          <w:lang w:val="uk-UA"/>
        </w:rPr>
        <w:t xml:space="preserve"> та </w:t>
      </w:r>
      <w:r w:rsidR="00394B50">
        <w:rPr>
          <w:rFonts w:ascii="Times New Roman" w:hAnsi="Times New Roman" w:cs="Times New Roman"/>
          <w:sz w:val="28"/>
          <w:szCs w:val="28"/>
          <w:lang w:val="uk-UA"/>
        </w:rPr>
        <w:t>частка</w:t>
      </w:r>
      <w:r>
        <w:rPr>
          <w:rFonts w:ascii="Times New Roman" w:hAnsi="Times New Roman" w:cs="Times New Roman"/>
          <w:sz w:val="28"/>
          <w:szCs w:val="28"/>
          <w:lang w:val="uk-UA"/>
        </w:rPr>
        <w:t xml:space="preserve"> такої </w:t>
      </w:r>
      <w:r w:rsidR="004F7F89">
        <w:rPr>
          <w:rFonts w:ascii="Times New Roman" w:hAnsi="Times New Roman" w:cs="Times New Roman"/>
          <w:sz w:val="28"/>
          <w:szCs w:val="28"/>
          <w:lang w:val="uk-UA"/>
        </w:rPr>
        <w:br/>
      </w:r>
      <w:r>
        <w:rPr>
          <w:rFonts w:ascii="Times New Roman" w:hAnsi="Times New Roman" w:cs="Times New Roman"/>
          <w:sz w:val="28"/>
          <w:szCs w:val="28"/>
          <w:lang w:val="uk-UA"/>
        </w:rPr>
        <w:t>участі</w:t>
      </w:r>
      <w:r w:rsidRPr="006854DD">
        <w:rPr>
          <w:rFonts w:ascii="Times New Roman" w:hAnsi="Times New Roman" w:cs="Times New Roman"/>
          <w:sz w:val="28"/>
          <w:szCs w:val="28"/>
          <w:lang w:val="uk-UA"/>
        </w:rPr>
        <w:t xml:space="preserve">, – щодо кожної ланки в ланцюгу володіння участю в компанії. </w:t>
      </w:r>
    </w:p>
    <w:p w14:paraId="313BECB4" w14:textId="77777777" w:rsidR="00F76399" w:rsidRPr="006854DD" w:rsidRDefault="00F76399" w:rsidP="009C4C43">
      <w:pPr>
        <w:tabs>
          <w:tab w:val="left" w:pos="993"/>
        </w:tabs>
        <w:spacing w:after="0" w:line="240" w:lineRule="auto"/>
        <w:ind w:firstLine="567"/>
        <w:jc w:val="both"/>
        <w:rPr>
          <w:rFonts w:ascii="Times New Roman" w:hAnsi="Times New Roman" w:cs="Times New Roman"/>
          <w:sz w:val="28"/>
          <w:szCs w:val="28"/>
          <w:lang w:val="uk-UA"/>
        </w:rPr>
      </w:pPr>
    </w:p>
    <w:p w14:paraId="422CEC13" w14:textId="6492D0F3" w:rsidR="00F76399" w:rsidRDefault="00F76399" w:rsidP="009C4C43">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sidR="003C7648">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sidR="003C7648">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6F66F89B" w14:textId="77777777" w:rsidR="003C7648" w:rsidRPr="00353F2A" w:rsidRDefault="003C7648" w:rsidP="009C4C43">
      <w:pPr>
        <w:spacing w:after="0" w:line="240" w:lineRule="auto"/>
        <w:ind w:firstLine="567"/>
        <w:jc w:val="center"/>
        <w:rPr>
          <w:rFonts w:ascii="Times New Roman" w:hAnsi="Times New Roman" w:cs="Times New Roman"/>
          <w:sz w:val="28"/>
          <w:szCs w:val="28"/>
          <w:lang w:val="uk-UA"/>
        </w:rPr>
      </w:pPr>
    </w:p>
    <w:p w14:paraId="270C6442" w14:textId="6AEE0928" w:rsidR="000E569E" w:rsidRDefault="003C7648" w:rsidP="009C4C43">
      <w:pPr>
        <w:pStyle w:val="af7"/>
        <w:ind w:firstLine="709"/>
        <w:rPr>
          <w:szCs w:val="28"/>
        </w:rPr>
      </w:pPr>
      <w:r w:rsidRPr="00353F2A">
        <w:rPr>
          <w:szCs w:val="28"/>
        </w:rPr>
        <w:t xml:space="preserve">4.1. </w:t>
      </w:r>
      <w:r w:rsidR="000E569E">
        <w:rPr>
          <w:szCs w:val="28"/>
        </w:rPr>
        <w:t>Електронний бланк форми звітності № 1</w:t>
      </w:r>
      <w:r w:rsidR="000E569E" w:rsidRPr="00CB59B1">
        <w:rPr>
          <w:szCs w:val="28"/>
        </w:rPr>
        <w:t xml:space="preserve"> є захищеним файл</w:t>
      </w:r>
      <w:r w:rsidR="000E569E">
        <w:rPr>
          <w:szCs w:val="28"/>
        </w:rPr>
        <w:t>ом</w:t>
      </w:r>
      <w:r w:rsidR="000E569E" w:rsidRPr="00CB59B1">
        <w:rPr>
          <w:szCs w:val="28"/>
        </w:rPr>
        <w:t xml:space="preserve"> </w:t>
      </w:r>
      <w:r w:rsidR="000E569E">
        <w:rPr>
          <w:szCs w:val="28"/>
        </w:rPr>
        <w:t>у</w:t>
      </w:r>
      <w:r w:rsidR="000E569E" w:rsidRPr="00CB59B1">
        <w:rPr>
          <w:szCs w:val="28"/>
        </w:rPr>
        <w:t xml:space="preserve"> форматі </w:t>
      </w:r>
      <w:bookmarkStart w:id="3" w:name="_Hlk150504936"/>
      <w:r w:rsidR="000E569E">
        <w:rPr>
          <w:szCs w:val="28"/>
        </w:rPr>
        <w:t>«</w:t>
      </w:r>
      <w:proofErr w:type="spellStart"/>
      <w:r w:rsidR="000E569E">
        <w:rPr>
          <w:szCs w:val="28"/>
          <w:lang w:val="en-US"/>
        </w:rPr>
        <w:t>xls</w:t>
      </w:r>
      <w:proofErr w:type="spellEnd"/>
      <w:r w:rsidR="000E569E">
        <w:rPr>
          <w:szCs w:val="28"/>
        </w:rPr>
        <w:t>» або «</w:t>
      </w:r>
      <w:r w:rsidR="000E569E">
        <w:rPr>
          <w:szCs w:val="28"/>
          <w:lang w:val="en-US"/>
        </w:rPr>
        <w:t>xlsx</w:t>
      </w:r>
      <w:r w:rsidR="000E569E">
        <w:rPr>
          <w:szCs w:val="28"/>
        </w:rPr>
        <w:t>»</w:t>
      </w:r>
      <w:bookmarkStart w:id="4" w:name="_Hlk150504958"/>
      <w:bookmarkEnd w:id="3"/>
      <w:r w:rsidR="000E569E">
        <w:rPr>
          <w:szCs w:val="28"/>
        </w:rPr>
        <w:t>, який розміщено на офіційному вебсайті НКРЕКП</w:t>
      </w:r>
      <w:bookmarkEnd w:id="4"/>
      <w:r w:rsidR="000E569E">
        <w:rPr>
          <w:szCs w:val="28"/>
        </w:rPr>
        <w:t>. Л</w:t>
      </w:r>
      <w:r w:rsidR="000E569E" w:rsidRPr="00CB59B1">
        <w:rPr>
          <w:szCs w:val="28"/>
        </w:rPr>
        <w:t>іцензіат</w:t>
      </w:r>
      <w:r w:rsidR="000E569E">
        <w:rPr>
          <w:szCs w:val="28"/>
        </w:rPr>
        <w:t>ом</w:t>
      </w:r>
      <w:r w:rsidR="000E569E" w:rsidRPr="00CB59B1">
        <w:rPr>
          <w:szCs w:val="28"/>
        </w:rPr>
        <w:t xml:space="preserve"> </w:t>
      </w:r>
      <w:r w:rsidR="000E569E">
        <w:rPr>
          <w:szCs w:val="28"/>
        </w:rPr>
        <w:t>в</w:t>
      </w:r>
      <w:r w:rsidR="000E569E" w:rsidRPr="00CB59B1">
        <w:rPr>
          <w:szCs w:val="28"/>
        </w:rPr>
        <w:t>нос</w:t>
      </w:r>
      <w:r w:rsidR="000E569E">
        <w:rPr>
          <w:szCs w:val="28"/>
        </w:rPr>
        <w:t xml:space="preserve">яться </w:t>
      </w:r>
      <w:r w:rsidR="000E569E" w:rsidRPr="00CB59B1">
        <w:rPr>
          <w:szCs w:val="28"/>
        </w:rPr>
        <w:t xml:space="preserve">дані </w:t>
      </w:r>
      <w:r w:rsidR="000E569E">
        <w:rPr>
          <w:szCs w:val="28"/>
        </w:rPr>
        <w:t>та/або</w:t>
      </w:r>
      <w:r w:rsidR="000E569E" w:rsidRPr="00CB59B1">
        <w:rPr>
          <w:szCs w:val="28"/>
        </w:rPr>
        <w:t xml:space="preserve"> зміни </w:t>
      </w:r>
      <w:r w:rsidR="000E569E">
        <w:rPr>
          <w:szCs w:val="28"/>
        </w:rPr>
        <w:t>лише</w:t>
      </w:r>
      <w:r w:rsidR="000E569E" w:rsidRPr="00CB59B1">
        <w:rPr>
          <w:szCs w:val="28"/>
        </w:rPr>
        <w:t xml:space="preserve"> в комірках, </w:t>
      </w:r>
      <w:r w:rsidR="000E569E">
        <w:rPr>
          <w:szCs w:val="28"/>
        </w:rPr>
        <w:t>що</w:t>
      </w:r>
      <w:r w:rsidR="000E569E" w:rsidRPr="00CB59B1">
        <w:rPr>
          <w:szCs w:val="28"/>
        </w:rPr>
        <w:t xml:space="preserve"> відкриті для </w:t>
      </w:r>
      <w:r w:rsidR="000E569E">
        <w:rPr>
          <w:szCs w:val="28"/>
        </w:rPr>
        <w:t>заповнення</w:t>
      </w:r>
      <w:r w:rsidR="000E569E" w:rsidRPr="00CB59B1">
        <w:rPr>
          <w:szCs w:val="28"/>
        </w:rPr>
        <w:t xml:space="preserve">. </w:t>
      </w:r>
      <w:r w:rsidR="000E569E">
        <w:rPr>
          <w:szCs w:val="28"/>
        </w:rPr>
        <w:t>Значення у захищених к</w:t>
      </w:r>
      <w:r w:rsidR="000E569E" w:rsidRPr="00CB59B1">
        <w:rPr>
          <w:szCs w:val="28"/>
        </w:rPr>
        <w:t>омірк</w:t>
      </w:r>
      <w:r w:rsidR="000E569E">
        <w:rPr>
          <w:szCs w:val="28"/>
        </w:rPr>
        <w:t>ах</w:t>
      </w:r>
      <w:r w:rsidR="000E569E" w:rsidRPr="00CB59B1">
        <w:rPr>
          <w:szCs w:val="28"/>
        </w:rPr>
        <w:t xml:space="preserve"> розраховуються за формулою автоматично </w:t>
      </w:r>
      <w:r w:rsidR="000E569E">
        <w:rPr>
          <w:szCs w:val="28"/>
        </w:rPr>
        <w:t>(</w:t>
      </w:r>
      <w:r w:rsidR="000E569E" w:rsidRPr="00CB59B1">
        <w:rPr>
          <w:szCs w:val="28"/>
        </w:rPr>
        <w:t>за умови правильності заповнення</w:t>
      </w:r>
      <w:r w:rsidR="000E569E">
        <w:rPr>
          <w:szCs w:val="28"/>
        </w:rPr>
        <w:t>) та не потребують ручного введення даних</w:t>
      </w:r>
      <w:r w:rsidR="000E569E" w:rsidRPr="00CB59B1">
        <w:rPr>
          <w:szCs w:val="28"/>
        </w:rPr>
        <w:t xml:space="preserve">. </w:t>
      </w:r>
    </w:p>
    <w:p w14:paraId="48E23C2A" w14:textId="77777777" w:rsidR="000E569E" w:rsidRDefault="000E569E" w:rsidP="009C4C43">
      <w:pPr>
        <w:pStyle w:val="af7"/>
        <w:ind w:firstLine="709"/>
        <w:rPr>
          <w:szCs w:val="28"/>
        </w:rPr>
      </w:pPr>
    </w:p>
    <w:p w14:paraId="39CC8C04" w14:textId="4344033D" w:rsidR="000E569E" w:rsidRPr="00CB35BE" w:rsidRDefault="000E569E" w:rsidP="009C4C43">
      <w:pPr>
        <w:pStyle w:val="af7"/>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 </w:t>
      </w:r>
      <w:r w:rsidRPr="00CB35BE">
        <w:rPr>
          <w:szCs w:val="28"/>
        </w:rPr>
        <w:t xml:space="preserve">здійснюється </w:t>
      </w:r>
      <w:r>
        <w:rPr>
          <w:szCs w:val="28"/>
        </w:rPr>
        <w:t>таким чином:</w:t>
      </w:r>
    </w:p>
    <w:p w14:paraId="77243943" w14:textId="02B54FAB" w:rsidR="000E569E" w:rsidRPr="00422C0D" w:rsidRDefault="000E569E" w:rsidP="009C4C43">
      <w:pPr>
        <w:pStyle w:val="af7"/>
        <w:ind w:firstLine="709"/>
        <w:rPr>
          <w:szCs w:val="28"/>
        </w:rPr>
      </w:pPr>
      <w:r w:rsidRPr="00422C0D">
        <w:rPr>
          <w:szCs w:val="28"/>
        </w:rPr>
        <w:t>ХХХХХХХХ_1</w:t>
      </w:r>
      <w:r w:rsidR="00102C07">
        <w:rPr>
          <w:szCs w:val="28"/>
          <w:lang w:val="en-US"/>
        </w:rPr>
        <w:t>D</w:t>
      </w:r>
      <w:r w:rsidR="00102C07" w:rsidRPr="00906F08">
        <w:rPr>
          <w:szCs w:val="28"/>
        </w:rPr>
        <w:t>_</w:t>
      </w:r>
      <w:r w:rsidRPr="00422C0D">
        <w:rPr>
          <w:szCs w:val="28"/>
          <w:lang w:val="en-US"/>
        </w:rPr>
        <w:t>YY</w:t>
      </w:r>
      <w:r w:rsidRPr="00422C0D">
        <w:rPr>
          <w:szCs w:val="28"/>
        </w:rPr>
        <w:t xml:space="preserve">, </w:t>
      </w:r>
    </w:p>
    <w:p w14:paraId="2AF891E8" w14:textId="67B3B2A1" w:rsidR="000E569E" w:rsidRPr="00CB59B1" w:rsidRDefault="000E569E" w:rsidP="009C4C43">
      <w:pPr>
        <w:pStyle w:val="af7"/>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w:t>
      </w:r>
      <w:r w:rsidRPr="0025412D">
        <w:rPr>
          <w:szCs w:val="28"/>
        </w:rPr>
        <w:t xml:space="preserve"> фізичної особи – ліцензіата;</w:t>
      </w:r>
    </w:p>
    <w:p w14:paraId="1D024474" w14:textId="77777777" w:rsidR="000E569E" w:rsidRDefault="000E569E" w:rsidP="009C4C43">
      <w:pPr>
        <w:pStyle w:val="af7"/>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7B08E171" w14:textId="77777777" w:rsidR="000E569E" w:rsidRDefault="000E569E" w:rsidP="009C4C43">
      <w:pPr>
        <w:pStyle w:val="af7"/>
        <w:ind w:firstLine="709"/>
        <w:rPr>
          <w:szCs w:val="28"/>
        </w:rPr>
      </w:pPr>
    </w:p>
    <w:p w14:paraId="1EBD9AF2" w14:textId="282877D9" w:rsidR="000E569E" w:rsidRPr="00581FDF" w:rsidRDefault="000E569E" w:rsidP="009C4C43">
      <w:pPr>
        <w:pStyle w:val="af7"/>
        <w:ind w:firstLine="709"/>
        <w:rPr>
          <w:szCs w:val="28"/>
        </w:rPr>
      </w:pPr>
      <w:r w:rsidRPr="00FA6029">
        <w:rPr>
          <w:szCs w:val="28"/>
        </w:rPr>
        <w:t xml:space="preserve">4.3. </w:t>
      </w:r>
      <w:bookmarkStart w:id="5" w:name="_Hlk150505380"/>
      <w:r w:rsidRPr="00581FDF">
        <w:rPr>
          <w:szCs w:val="28"/>
        </w:rPr>
        <w:t>У разі надсилання скоригованої форми звітності</w:t>
      </w:r>
      <w:r w:rsidRPr="00906F08">
        <w:rPr>
          <w:szCs w:val="28"/>
          <w:lang w:val="ru-RU"/>
        </w:rPr>
        <w:t xml:space="preserve"> </w:t>
      </w:r>
      <w:r>
        <w:rPr>
          <w:szCs w:val="28"/>
        </w:rPr>
        <w:t>№ 1</w:t>
      </w:r>
      <w:r w:rsidRPr="00FA6029">
        <w:rPr>
          <w:szCs w:val="28"/>
        </w:rPr>
        <w:t>, до назви форми звітності додаються знаки та символи</w:t>
      </w:r>
      <w:r w:rsidR="001C4A5D">
        <w:rPr>
          <w:szCs w:val="28"/>
        </w:rPr>
        <w:t xml:space="preserve"> </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p w14:paraId="154CA129" w14:textId="77777777" w:rsidR="000E569E" w:rsidRDefault="000E569E" w:rsidP="009C4C43">
      <w:pPr>
        <w:pStyle w:val="af7"/>
        <w:ind w:firstLine="567"/>
        <w:rPr>
          <w:szCs w:val="28"/>
        </w:rPr>
      </w:pPr>
    </w:p>
    <w:p w14:paraId="3D127759" w14:textId="77777777" w:rsidR="009E4A86" w:rsidRPr="006854DD" w:rsidRDefault="009E4A86" w:rsidP="009C4C43">
      <w:pPr>
        <w:spacing w:after="0" w:line="240" w:lineRule="auto"/>
        <w:ind w:firstLine="567"/>
        <w:jc w:val="both"/>
        <w:rPr>
          <w:rFonts w:ascii="Times New Roman" w:hAnsi="Times New Roman" w:cs="Times New Roman"/>
          <w:sz w:val="28"/>
          <w:szCs w:val="28"/>
          <w:lang w:val="uk-UA"/>
        </w:rPr>
      </w:pPr>
    </w:p>
    <w:p w14:paraId="08795825" w14:textId="77777777" w:rsidR="009E4A86" w:rsidRPr="006854DD" w:rsidRDefault="009E4A86" w:rsidP="009C4C43">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14:paraId="32372982" w14:textId="600C0865" w:rsidR="00CB03F3" w:rsidRDefault="00C273EE" w:rsidP="009C4C43">
      <w:pPr>
        <w:spacing w:line="240" w:lineRule="auto"/>
      </w:pPr>
      <w:r>
        <w:rPr>
          <w:rFonts w:ascii="Times New Roman" w:hAnsi="Times New Roman" w:cs="Times New Roman"/>
          <w:sz w:val="28"/>
          <w:szCs w:val="28"/>
          <w:lang w:val="uk-UA"/>
        </w:rPr>
        <w:t>ліцензійного контролю</w:t>
      </w:r>
      <w:r w:rsidR="009E4A86" w:rsidRPr="006854DD">
        <w:rPr>
          <w:rFonts w:ascii="Times New Roman" w:hAnsi="Times New Roman" w:cs="Times New Roman"/>
          <w:sz w:val="28"/>
          <w:szCs w:val="28"/>
          <w:lang w:val="uk-UA"/>
        </w:rPr>
        <w:t xml:space="preserve">   </w:t>
      </w:r>
      <w:r w:rsidR="009E4A86" w:rsidRPr="006854DD">
        <w:rPr>
          <w:rFonts w:ascii="Times New Roman" w:hAnsi="Times New Roman" w:cs="Times New Roman"/>
          <w:sz w:val="28"/>
          <w:szCs w:val="28"/>
          <w:lang w:val="uk-UA"/>
        </w:rPr>
        <w:tab/>
      </w:r>
      <w:r w:rsidR="009E4A86"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w:t>
      </w:r>
      <w:r w:rsidR="001F3DF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Я</w:t>
      </w:r>
      <w:r w:rsidR="001F3DF1">
        <w:rPr>
          <w:rFonts w:ascii="Times New Roman" w:hAnsi="Times New Roman" w:cs="Times New Roman"/>
          <w:sz w:val="28"/>
          <w:szCs w:val="28"/>
          <w:lang w:val="uk-UA"/>
        </w:rPr>
        <w:t>рослав</w:t>
      </w:r>
      <w:r w:rsidR="009E4A86" w:rsidRPr="006854DD">
        <w:rPr>
          <w:rFonts w:ascii="Times New Roman" w:hAnsi="Times New Roman" w:cs="Times New Roman"/>
          <w:sz w:val="28"/>
          <w:szCs w:val="28"/>
          <w:lang w:val="uk-UA"/>
        </w:rPr>
        <w:t xml:space="preserve"> </w:t>
      </w:r>
      <w:r w:rsidR="001F3DF1">
        <w:rPr>
          <w:rFonts w:ascii="Times New Roman" w:hAnsi="Times New Roman" w:cs="Times New Roman"/>
          <w:sz w:val="28"/>
          <w:szCs w:val="28"/>
          <w:lang w:val="uk-UA"/>
        </w:rPr>
        <w:t>ЗЕЛЕНЮК</w:t>
      </w:r>
    </w:p>
    <w:sectPr w:rsidR="00CB03F3" w:rsidSect="005016BC">
      <w:headerReference w:type="default" r:id="rId11"/>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E53487" w14:textId="77777777" w:rsidR="008E2252" w:rsidRDefault="008E2252" w:rsidP="005016BC">
      <w:pPr>
        <w:spacing w:after="0" w:line="240" w:lineRule="auto"/>
      </w:pPr>
      <w:r>
        <w:separator/>
      </w:r>
    </w:p>
  </w:endnote>
  <w:endnote w:type="continuationSeparator" w:id="0">
    <w:p w14:paraId="0AA4E8E2" w14:textId="77777777" w:rsidR="008E2252" w:rsidRDefault="008E2252" w:rsidP="00501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DD7946" w14:textId="77777777" w:rsidR="008E2252" w:rsidRDefault="008E2252" w:rsidP="005016BC">
      <w:pPr>
        <w:spacing w:after="0" w:line="240" w:lineRule="auto"/>
      </w:pPr>
      <w:r>
        <w:separator/>
      </w:r>
    </w:p>
  </w:footnote>
  <w:footnote w:type="continuationSeparator" w:id="0">
    <w:p w14:paraId="798EE3E3" w14:textId="77777777" w:rsidR="008E2252" w:rsidRDefault="008E2252" w:rsidP="005016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729463"/>
      <w:docPartObj>
        <w:docPartGallery w:val="Page Numbers (Top of Page)"/>
        <w:docPartUnique/>
      </w:docPartObj>
    </w:sdtPr>
    <w:sdtEndPr>
      <w:rPr>
        <w:rFonts w:ascii="Times New Roman" w:hAnsi="Times New Roman" w:cs="Times New Roman"/>
        <w:sz w:val="28"/>
        <w:szCs w:val="28"/>
      </w:rPr>
    </w:sdtEndPr>
    <w:sdtContent>
      <w:p w14:paraId="29A97D8B" w14:textId="0E69A83B" w:rsidR="005016BC" w:rsidRPr="0023171E" w:rsidRDefault="005016BC">
        <w:pPr>
          <w:pStyle w:val="af2"/>
          <w:jc w:val="center"/>
          <w:rPr>
            <w:rFonts w:ascii="Times New Roman" w:hAnsi="Times New Roman" w:cs="Times New Roman"/>
            <w:sz w:val="28"/>
            <w:szCs w:val="28"/>
          </w:rPr>
        </w:pPr>
        <w:r w:rsidRPr="0023171E">
          <w:rPr>
            <w:rFonts w:ascii="Times New Roman" w:hAnsi="Times New Roman" w:cs="Times New Roman"/>
            <w:sz w:val="28"/>
            <w:szCs w:val="28"/>
          </w:rPr>
          <w:fldChar w:fldCharType="begin"/>
        </w:r>
        <w:r w:rsidRPr="0023171E">
          <w:rPr>
            <w:rFonts w:ascii="Times New Roman" w:hAnsi="Times New Roman" w:cs="Times New Roman"/>
            <w:sz w:val="28"/>
            <w:szCs w:val="28"/>
          </w:rPr>
          <w:instrText>PAGE   \* MERGEFORMAT</w:instrText>
        </w:r>
        <w:r w:rsidRPr="0023171E">
          <w:rPr>
            <w:rFonts w:ascii="Times New Roman" w:hAnsi="Times New Roman" w:cs="Times New Roman"/>
            <w:sz w:val="28"/>
            <w:szCs w:val="28"/>
          </w:rPr>
          <w:fldChar w:fldCharType="separate"/>
        </w:r>
        <w:r w:rsidRPr="0023171E">
          <w:rPr>
            <w:rFonts w:ascii="Times New Roman" w:hAnsi="Times New Roman" w:cs="Times New Roman"/>
            <w:sz w:val="28"/>
            <w:szCs w:val="28"/>
            <w:lang w:val="uk-UA"/>
          </w:rPr>
          <w:t>2</w:t>
        </w:r>
        <w:r w:rsidRPr="0023171E">
          <w:rPr>
            <w:rFonts w:ascii="Times New Roman" w:hAnsi="Times New Roman" w:cs="Times New Roman"/>
            <w:sz w:val="28"/>
            <w:szCs w:val="28"/>
          </w:rPr>
          <w:fldChar w:fldCharType="end"/>
        </w:r>
      </w:p>
    </w:sdtContent>
  </w:sdt>
  <w:p w14:paraId="5977C810" w14:textId="77777777" w:rsidR="005016BC" w:rsidRDefault="005016BC">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855CC"/>
    <w:multiLevelType w:val="multilevel"/>
    <w:tmpl w:val="FC24B05C"/>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BD3170"/>
    <w:multiLevelType w:val="hybridMultilevel"/>
    <w:tmpl w:val="9EA21C9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0F752E4F"/>
    <w:multiLevelType w:val="multilevel"/>
    <w:tmpl w:val="7B26D85E"/>
    <w:lvl w:ilvl="0">
      <w:start w:val="3"/>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11424376"/>
    <w:multiLevelType w:val="multilevel"/>
    <w:tmpl w:val="96EC5AEE"/>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2D6EF9"/>
    <w:multiLevelType w:val="hybridMultilevel"/>
    <w:tmpl w:val="297E454A"/>
    <w:lvl w:ilvl="0" w:tplc="C7884A0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190471C"/>
    <w:multiLevelType w:val="hybridMultilevel"/>
    <w:tmpl w:val="4A645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964022"/>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9AB480B"/>
    <w:multiLevelType w:val="hybridMultilevel"/>
    <w:tmpl w:val="297E454A"/>
    <w:lvl w:ilvl="0" w:tplc="C7884A0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32233307"/>
    <w:multiLevelType w:val="hybridMultilevel"/>
    <w:tmpl w:val="5A0A9426"/>
    <w:lvl w:ilvl="0" w:tplc="E724EACC">
      <w:start w:val="1"/>
      <w:numFmt w:val="decimal"/>
      <w:lvlText w:val="%1)"/>
      <w:lvlJc w:val="left"/>
      <w:pPr>
        <w:ind w:left="1211" w:hanging="360"/>
      </w:pPr>
      <w:rPr>
        <w:rFonts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337E2AE0"/>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3977427D"/>
    <w:multiLevelType w:val="hybridMultilevel"/>
    <w:tmpl w:val="4F525352"/>
    <w:lvl w:ilvl="0" w:tplc="E63AFBBE">
      <w:start w:val="1"/>
      <w:numFmt w:val="decimal"/>
      <w:lvlText w:val="%1."/>
      <w:lvlJc w:val="left"/>
      <w:pPr>
        <w:ind w:left="107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3BE46C77"/>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9" w15:restartNumberingAfterBreak="0">
    <w:nsid w:val="3F0E3918"/>
    <w:multiLevelType w:val="multilevel"/>
    <w:tmpl w:val="3CD40A0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35B36D0"/>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15:restartNumberingAfterBreak="0">
    <w:nsid w:val="44C02ED8"/>
    <w:multiLevelType w:val="hybridMultilevel"/>
    <w:tmpl w:val="6052A136"/>
    <w:lvl w:ilvl="0" w:tplc="0FFC922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454537C2"/>
    <w:multiLevelType w:val="hybridMultilevel"/>
    <w:tmpl w:val="9DF2F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2247C7"/>
    <w:multiLevelType w:val="hybridMultilevel"/>
    <w:tmpl w:val="564E788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4EFD74D5"/>
    <w:multiLevelType w:val="hybridMultilevel"/>
    <w:tmpl w:val="EAB6E442"/>
    <w:lvl w:ilvl="0" w:tplc="369C656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6"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44E6EE6"/>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19246D"/>
    <w:multiLevelType w:val="hybridMultilevel"/>
    <w:tmpl w:val="5D6EC9E8"/>
    <w:lvl w:ilvl="0" w:tplc="53D6AF8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AF37324"/>
    <w:multiLevelType w:val="multilevel"/>
    <w:tmpl w:val="D7D80732"/>
    <w:lvl w:ilvl="0">
      <w:start w:val="3"/>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1" w15:restartNumberingAfterBreak="0">
    <w:nsid w:val="5B7F5EC2"/>
    <w:multiLevelType w:val="hybridMultilevel"/>
    <w:tmpl w:val="FD4CD4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CF681D"/>
    <w:multiLevelType w:val="multilevel"/>
    <w:tmpl w:val="CB5060C2"/>
    <w:lvl w:ilvl="0">
      <w:start w:val="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02B25CB"/>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25F14DF"/>
    <w:multiLevelType w:val="hybridMultilevel"/>
    <w:tmpl w:val="808E64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1E06F3"/>
    <w:multiLevelType w:val="hybridMultilevel"/>
    <w:tmpl w:val="9580B9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68AE38A1"/>
    <w:multiLevelType w:val="hybridMultilevel"/>
    <w:tmpl w:val="F2CE6A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9"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5B7A47"/>
    <w:multiLevelType w:val="multilevel"/>
    <w:tmpl w:val="B5ACF722"/>
    <w:lvl w:ilvl="0">
      <w:start w:val="3"/>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2" w15:restartNumberingAfterBreak="0">
    <w:nsid w:val="7D0278B4"/>
    <w:multiLevelType w:val="multilevel"/>
    <w:tmpl w:val="E7CC397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E391D12"/>
    <w:multiLevelType w:val="hybridMultilevel"/>
    <w:tmpl w:val="468CE9AC"/>
    <w:lvl w:ilvl="0" w:tplc="57EA0E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9"/>
  </w:num>
  <w:num w:numId="2">
    <w:abstractNumId w:val="37"/>
  </w:num>
  <w:num w:numId="3">
    <w:abstractNumId w:val="22"/>
  </w:num>
  <w:num w:numId="4">
    <w:abstractNumId w:val="39"/>
  </w:num>
  <w:num w:numId="5">
    <w:abstractNumId w:val="29"/>
  </w:num>
  <w:num w:numId="6">
    <w:abstractNumId w:val="2"/>
  </w:num>
  <w:num w:numId="7">
    <w:abstractNumId w:val="36"/>
  </w:num>
  <w:num w:numId="8">
    <w:abstractNumId w:val="31"/>
  </w:num>
  <w:num w:numId="9">
    <w:abstractNumId w:val="33"/>
  </w:num>
  <w:num w:numId="10">
    <w:abstractNumId w:val="35"/>
  </w:num>
  <w:num w:numId="11">
    <w:abstractNumId w:val="26"/>
  </w:num>
  <w:num w:numId="12">
    <w:abstractNumId w:val="13"/>
  </w:num>
  <w:num w:numId="13">
    <w:abstractNumId w:val="24"/>
  </w:num>
  <w:num w:numId="14">
    <w:abstractNumId w:val="25"/>
  </w:num>
  <w:num w:numId="15">
    <w:abstractNumId w:val="5"/>
  </w:num>
  <w:num w:numId="16">
    <w:abstractNumId w:val="34"/>
  </w:num>
  <w:num w:numId="17">
    <w:abstractNumId w:val="23"/>
  </w:num>
  <w:num w:numId="18">
    <w:abstractNumId w:val="8"/>
  </w:num>
  <w:num w:numId="19">
    <w:abstractNumId w:val="15"/>
  </w:num>
  <w:num w:numId="20">
    <w:abstractNumId w:val="12"/>
  </w:num>
  <w:num w:numId="21">
    <w:abstractNumId w:val="21"/>
  </w:num>
  <w:num w:numId="22">
    <w:abstractNumId w:val="16"/>
  </w:num>
  <w:num w:numId="23">
    <w:abstractNumId w:val="14"/>
  </w:num>
  <w:num w:numId="24">
    <w:abstractNumId w:val="38"/>
  </w:num>
  <w:num w:numId="25">
    <w:abstractNumId w:val="4"/>
  </w:num>
  <w:num w:numId="26">
    <w:abstractNumId w:val="17"/>
  </w:num>
  <w:num w:numId="27">
    <w:abstractNumId w:val="40"/>
  </w:num>
  <w:num w:numId="28">
    <w:abstractNumId w:val="28"/>
  </w:num>
  <w:num w:numId="29">
    <w:abstractNumId w:val="43"/>
  </w:num>
  <w:num w:numId="30">
    <w:abstractNumId w:val="27"/>
  </w:num>
  <w:num w:numId="31">
    <w:abstractNumId w:val="10"/>
  </w:num>
  <w:num w:numId="32">
    <w:abstractNumId w:val="20"/>
  </w:num>
  <w:num w:numId="33">
    <w:abstractNumId w:val="18"/>
  </w:num>
  <w:num w:numId="34">
    <w:abstractNumId w:val="3"/>
  </w:num>
  <w:num w:numId="35">
    <w:abstractNumId w:val="6"/>
  </w:num>
  <w:num w:numId="36">
    <w:abstractNumId w:val="41"/>
  </w:num>
  <w:num w:numId="37">
    <w:abstractNumId w:val="30"/>
  </w:num>
  <w:num w:numId="38">
    <w:abstractNumId w:val="44"/>
  </w:num>
  <w:num w:numId="39">
    <w:abstractNumId w:val="32"/>
  </w:num>
  <w:num w:numId="40">
    <w:abstractNumId w:val="19"/>
  </w:num>
  <w:num w:numId="41">
    <w:abstractNumId w:val="42"/>
  </w:num>
  <w:num w:numId="42">
    <w:abstractNumId w:val="7"/>
  </w:num>
  <w:num w:numId="43">
    <w:abstractNumId w:val="1"/>
  </w:num>
  <w:num w:numId="44">
    <w:abstractNumId w:val="11"/>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67C4D"/>
    <w:rsid w:val="000E569E"/>
    <w:rsid w:val="000F33E6"/>
    <w:rsid w:val="00102C07"/>
    <w:rsid w:val="001C4A5D"/>
    <w:rsid w:val="001F3DF1"/>
    <w:rsid w:val="0023171E"/>
    <w:rsid w:val="00247B2D"/>
    <w:rsid w:val="002A18C0"/>
    <w:rsid w:val="002C6D9B"/>
    <w:rsid w:val="002F6E94"/>
    <w:rsid w:val="00353F2A"/>
    <w:rsid w:val="00385301"/>
    <w:rsid w:val="00394B50"/>
    <w:rsid w:val="003C547C"/>
    <w:rsid w:val="003C7648"/>
    <w:rsid w:val="00422126"/>
    <w:rsid w:val="00494257"/>
    <w:rsid w:val="004C0575"/>
    <w:rsid w:val="004F7F89"/>
    <w:rsid w:val="005016BC"/>
    <w:rsid w:val="005116E9"/>
    <w:rsid w:val="00532D67"/>
    <w:rsid w:val="005A0280"/>
    <w:rsid w:val="005B0913"/>
    <w:rsid w:val="005B296E"/>
    <w:rsid w:val="005B6A14"/>
    <w:rsid w:val="005D4567"/>
    <w:rsid w:val="006251DF"/>
    <w:rsid w:val="0064408A"/>
    <w:rsid w:val="00657C8B"/>
    <w:rsid w:val="00665D42"/>
    <w:rsid w:val="006751EC"/>
    <w:rsid w:val="00695F53"/>
    <w:rsid w:val="006D6ED3"/>
    <w:rsid w:val="007301CC"/>
    <w:rsid w:val="007404D0"/>
    <w:rsid w:val="0078061B"/>
    <w:rsid w:val="007A02CB"/>
    <w:rsid w:val="007B7ECF"/>
    <w:rsid w:val="007C095B"/>
    <w:rsid w:val="007C6968"/>
    <w:rsid w:val="007E54E0"/>
    <w:rsid w:val="00817B3C"/>
    <w:rsid w:val="00885A40"/>
    <w:rsid w:val="008E2252"/>
    <w:rsid w:val="00906F08"/>
    <w:rsid w:val="00955C53"/>
    <w:rsid w:val="009561B0"/>
    <w:rsid w:val="0097282D"/>
    <w:rsid w:val="009807AB"/>
    <w:rsid w:val="009C4C43"/>
    <w:rsid w:val="009E4A86"/>
    <w:rsid w:val="00A1335B"/>
    <w:rsid w:val="00A62B18"/>
    <w:rsid w:val="00AF23B0"/>
    <w:rsid w:val="00AF7327"/>
    <w:rsid w:val="00C15F28"/>
    <w:rsid w:val="00C273EE"/>
    <w:rsid w:val="00C51AAA"/>
    <w:rsid w:val="00CB03F3"/>
    <w:rsid w:val="00CC11ED"/>
    <w:rsid w:val="00CC290A"/>
    <w:rsid w:val="00CD4B98"/>
    <w:rsid w:val="00D269F3"/>
    <w:rsid w:val="00D43341"/>
    <w:rsid w:val="00DB3394"/>
    <w:rsid w:val="00DB4905"/>
    <w:rsid w:val="00DE39C4"/>
    <w:rsid w:val="00DF77A9"/>
    <w:rsid w:val="00E2164C"/>
    <w:rsid w:val="00E2391E"/>
    <w:rsid w:val="00E34384"/>
    <w:rsid w:val="00E91FBD"/>
    <w:rsid w:val="00F269F0"/>
    <w:rsid w:val="00F27D2F"/>
    <w:rsid w:val="00F763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31FF4"/>
  <w15:chartTrackingRefBased/>
  <w15:docId w15:val="{6862AE6A-0E3F-4129-AE30-B1F774419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character" w:styleId="af6">
    <w:name w:val="Unresolved Mention"/>
    <w:basedOn w:val="a0"/>
    <w:uiPriority w:val="99"/>
    <w:semiHidden/>
    <w:unhideWhenUsed/>
    <w:rsid w:val="002F6E94"/>
    <w:rPr>
      <w:color w:val="605E5C"/>
      <w:shd w:val="clear" w:color="auto" w:fill="E1DFDD"/>
    </w:rPr>
  </w:style>
  <w:style w:type="paragraph" w:styleId="af7">
    <w:name w:val="Body Text Indent"/>
    <w:basedOn w:val="a"/>
    <w:link w:val="af8"/>
    <w:unhideWhenUsed/>
    <w:rsid w:val="000E569E"/>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8">
    <w:name w:val="Основний текст з відступом Знак"/>
    <w:basedOn w:val="a0"/>
    <w:link w:val="af7"/>
    <w:rsid w:val="000E569E"/>
    <w:rPr>
      <w:rFonts w:ascii="Times New Roman" w:eastAsia="Times New Roman" w:hAnsi="Times New Roman" w:cs="Times New Roman"/>
      <w:sz w:val="28"/>
      <w:szCs w:val="20"/>
      <w:lang w:eastAsia="ru-RU"/>
    </w:rPr>
  </w:style>
  <w:style w:type="paragraph" w:customStyle="1" w:styleId="rvps2">
    <w:name w:val="rvps2"/>
    <w:basedOn w:val="a"/>
    <w:rsid w:val="00665D42"/>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550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3280C-93C0-46EF-86A6-ABD98F64A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1329</TotalTime>
  <Pages>11</Pages>
  <Words>14841</Words>
  <Characters>8460</Characters>
  <Application>Microsoft Office Word</Application>
  <DocSecurity>0</DocSecurity>
  <Lines>70</Lines>
  <Paragraphs>46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38</cp:revision>
  <dcterms:created xsi:type="dcterms:W3CDTF">2019-04-05T06:50:00Z</dcterms:created>
  <dcterms:modified xsi:type="dcterms:W3CDTF">2024-02-06T12:34:00Z</dcterms:modified>
</cp:coreProperties>
</file>