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4541" w:rsidRPr="00512DE1" w:rsidRDefault="00A54541" w:rsidP="00D41BA5">
      <w:pPr>
        <w:pStyle w:val="af1"/>
        <w:spacing w:before="0" w:beforeAutospacing="0" w:after="0" w:afterAutospacing="0"/>
        <w:ind w:left="5812"/>
        <w:rPr>
          <w:sz w:val="28"/>
          <w:szCs w:val="28"/>
        </w:rPr>
      </w:pPr>
      <w:r w:rsidRPr="00512DE1">
        <w:rPr>
          <w:sz w:val="28"/>
          <w:szCs w:val="28"/>
        </w:rPr>
        <w:t>ЗАТВЕРДЖЕНО</w:t>
      </w:r>
      <w:r w:rsidRPr="00512DE1">
        <w:rPr>
          <w:sz w:val="28"/>
          <w:szCs w:val="28"/>
        </w:rPr>
        <w:br/>
        <w:t>Постанова Національної комісії, що здійснює державне регулювання у сферах</w:t>
      </w:r>
      <w:r w:rsidRPr="00512DE1">
        <w:rPr>
          <w:sz w:val="28"/>
          <w:szCs w:val="28"/>
          <w:lang w:val="ru-RU"/>
        </w:rPr>
        <w:t xml:space="preserve"> </w:t>
      </w:r>
      <w:r w:rsidRPr="00512DE1">
        <w:rPr>
          <w:sz w:val="28"/>
          <w:szCs w:val="28"/>
        </w:rPr>
        <w:t>енергетики та комунальних</w:t>
      </w:r>
      <w:r w:rsidRPr="00512DE1">
        <w:rPr>
          <w:sz w:val="28"/>
          <w:szCs w:val="28"/>
          <w:lang w:val="ru-RU"/>
        </w:rPr>
        <w:t xml:space="preserve"> </w:t>
      </w:r>
      <w:r w:rsidRPr="00512DE1">
        <w:rPr>
          <w:sz w:val="28"/>
          <w:szCs w:val="28"/>
        </w:rPr>
        <w:t>послуг</w:t>
      </w:r>
    </w:p>
    <w:p w:rsidR="00A54541" w:rsidRPr="00512DE1" w:rsidRDefault="00A54541" w:rsidP="00D41BA5">
      <w:pPr>
        <w:pStyle w:val="af1"/>
        <w:spacing w:before="0" w:beforeAutospacing="0" w:after="0" w:afterAutospacing="0"/>
        <w:ind w:left="5812"/>
        <w:rPr>
          <w:sz w:val="28"/>
          <w:szCs w:val="28"/>
        </w:rPr>
      </w:pPr>
      <w:r w:rsidRPr="00512DE1">
        <w:rPr>
          <w:sz w:val="28"/>
          <w:szCs w:val="28"/>
        </w:rPr>
        <w:t>29.03.2019 № 450</w:t>
      </w:r>
    </w:p>
    <w:p w:rsidR="00A54541" w:rsidRPr="00DA79CD" w:rsidRDefault="00A54541" w:rsidP="00D41BA5">
      <w:pPr>
        <w:pStyle w:val="af1"/>
        <w:spacing w:before="0" w:beforeAutospacing="0" w:after="0" w:afterAutospacing="0"/>
        <w:ind w:left="5812"/>
        <w:rPr>
          <w:color w:val="000000" w:themeColor="text1"/>
          <w:sz w:val="28"/>
          <w:szCs w:val="28"/>
        </w:rPr>
      </w:pPr>
      <w:r w:rsidRPr="00DA79CD">
        <w:rPr>
          <w:color w:val="000000" w:themeColor="text1"/>
          <w:sz w:val="28"/>
          <w:szCs w:val="28"/>
          <w:lang w:val="ru-RU"/>
        </w:rPr>
        <w:t xml:space="preserve">(у </w:t>
      </w:r>
      <w:r w:rsidRPr="00DA79CD">
        <w:rPr>
          <w:color w:val="000000" w:themeColor="text1"/>
          <w:sz w:val="28"/>
          <w:szCs w:val="28"/>
        </w:rPr>
        <w:t>редакції постанови НКРЕКП</w:t>
      </w:r>
    </w:p>
    <w:p w:rsidR="00A54541" w:rsidRPr="00DA79CD" w:rsidRDefault="00A54541" w:rsidP="00D41BA5">
      <w:pPr>
        <w:pStyle w:val="af1"/>
        <w:tabs>
          <w:tab w:val="left" w:pos="9072"/>
        </w:tabs>
        <w:spacing w:before="0" w:beforeAutospacing="0" w:after="0" w:afterAutospacing="0"/>
        <w:ind w:left="5812"/>
        <w:rPr>
          <w:color w:val="000000" w:themeColor="text1"/>
          <w:sz w:val="28"/>
          <w:szCs w:val="28"/>
        </w:rPr>
      </w:pPr>
      <w:r w:rsidRPr="00DA79CD">
        <w:rPr>
          <w:color w:val="000000" w:themeColor="text1"/>
          <w:sz w:val="28"/>
          <w:szCs w:val="28"/>
        </w:rPr>
        <w:t xml:space="preserve">від </w:t>
      </w:r>
      <w:r w:rsidR="002407EC">
        <w:rPr>
          <w:sz w:val="28"/>
          <w:szCs w:val="28"/>
          <w:lang w:val="ru-RU"/>
        </w:rPr>
        <w:t>06.02.2024</w:t>
      </w:r>
      <w:r w:rsidR="002407EC">
        <w:rPr>
          <w:sz w:val="28"/>
          <w:szCs w:val="28"/>
        </w:rPr>
        <w:t xml:space="preserve"> № 234</w:t>
      </w:r>
      <w:r w:rsidRPr="00DA79CD">
        <w:rPr>
          <w:color w:val="000000" w:themeColor="text1"/>
          <w:sz w:val="28"/>
          <w:szCs w:val="28"/>
        </w:rPr>
        <w:t>)</w:t>
      </w:r>
    </w:p>
    <w:p w:rsidR="0037519B" w:rsidRPr="00512DE1" w:rsidRDefault="0037519B" w:rsidP="00D41BA5">
      <w:pPr>
        <w:spacing w:line="240" w:lineRule="auto"/>
        <w:rPr>
          <w:rFonts w:ascii="Times New Roman" w:hAnsi="Times New Roman" w:cs="Times New Roman"/>
          <w:szCs w:val="28"/>
          <w:lang w:val="uk-UA"/>
        </w:rPr>
      </w:pPr>
    </w:p>
    <w:p w:rsidR="0037519B" w:rsidRPr="00512DE1" w:rsidRDefault="0037519B" w:rsidP="00D41BA5">
      <w:pPr>
        <w:tabs>
          <w:tab w:val="left" w:pos="5940"/>
        </w:tabs>
        <w:spacing w:after="0" w:line="240" w:lineRule="auto"/>
        <w:rPr>
          <w:rFonts w:ascii="Times New Roman" w:hAnsi="Times New Roman" w:cs="Times New Roman"/>
          <w:b/>
          <w:sz w:val="28"/>
          <w:szCs w:val="28"/>
          <w:lang w:val="uk-UA"/>
        </w:rPr>
      </w:pPr>
    </w:p>
    <w:p w:rsidR="0037519B" w:rsidRPr="00512DE1" w:rsidRDefault="0037519B" w:rsidP="006316EF">
      <w:pPr>
        <w:tabs>
          <w:tab w:val="left" w:pos="5940"/>
        </w:tabs>
        <w:spacing w:after="0" w:line="276" w:lineRule="auto"/>
        <w:rPr>
          <w:rFonts w:ascii="Times New Roman" w:hAnsi="Times New Roman" w:cs="Times New Roman"/>
          <w:b/>
          <w:sz w:val="28"/>
          <w:szCs w:val="28"/>
          <w:lang w:val="uk-UA"/>
        </w:rPr>
      </w:pPr>
    </w:p>
    <w:p w:rsidR="0037519B" w:rsidRPr="00512DE1" w:rsidRDefault="0037519B" w:rsidP="00D41BA5">
      <w:pPr>
        <w:spacing w:after="0" w:line="240" w:lineRule="auto"/>
        <w:jc w:val="center"/>
        <w:rPr>
          <w:rFonts w:ascii="Times New Roman" w:hAnsi="Times New Roman" w:cs="Times New Roman"/>
          <w:b/>
          <w:sz w:val="28"/>
          <w:szCs w:val="28"/>
          <w:lang w:val="uk-UA"/>
        </w:rPr>
      </w:pPr>
      <w:r w:rsidRPr="00512DE1">
        <w:rPr>
          <w:rFonts w:ascii="Times New Roman" w:hAnsi="Times New Roman" w:cs="Times New Roman"/>
          <w:b/>
          <w:sz w:val="28"/>
          <w:szCs w:val="28"/>
          <w:lang w:val="uk-UA"/>
        </w:rPr>
        <w:t xml:space="preserve">ІНСТРУКЦІЯ </w:t>
      </w:r>
    </w:p>
    <w:p w:rsidR="0037519B" w:rsidRPr="00512DE1" w:rsidRDefault="0037519B" w:rsidP="00D41BA5">
      <w:pPr>
        <w:spacing w:after="0" w:line="240" w:lineRule="auto"/>
        <w:jc w:val="center"/>
        <w:rPr>
          <w:rFonts w:ascii="Times New Roman" w:hAnsi="Times New Roman" w:cs="Times New Roman"/>
          <w:b/>
          <w:sz w:val="28"/>
          <w:szCs w:val="28"/>
          <w:lang w:val="uk-UA"/>
        </w:rPr>
      </w:pPr>
      <w:r w:rsidRPr="00512DE1">
        <w:rPr>
          <w:rFonts w:ascii="Times New Roman" w:hAnsi="Times New Roman" w:cs="Times New Roman"/>
          <w:b/>
          <w:sz w:val="28"/>
          <w:szCs w:val="28"/>
          <w:lang w:val="uk-UA"/>
        </w:rPr>
        <w:t>щодо заповнення форми звітності № 8-НКРЕКП-моніторинг-передача (</w:t>
      </w:r>
      <w:r w:rsidR="00184697">
        <w:rPr>
          <w:rFonts w:ascii="Times New Roman" w:hAnsi="Times New Roman" w:cs="Times New Roman"/>
          <w:b/>
          <w:sz w:val="28"/>
          <w:szCs w:val="28"/>
          <w:lang w:val="uk-UA"/>
        </w:rPr>
        <w:t>місячна</w:t>
      </w:r>
      <w:r w:rsidRPr="00512DE1">
        <w:rPr>
          <w:rFonts w:ascii="Times New Roman" w:hAnsi="Times New Roman" w:cs="Times New Roman"/>
          <w:b/>
          <w:sz w:val="28"/>
          <w:szCs w:val="28"/>
          <w:lang w:val="uk-UA"/>
        </w:rPr>
        <w:t>) «Звіт про</w:t>
      </w:r>
      <w:r w:rsidRPr="00512DE1">
        <w:rPr>
          <w:rFonts w:ascii="Times New Roman" w:hAnsi="Times New Roman" w:cs="Times New Roman"/>
          <w:b/>
          <w:sz w:val="28"/>
          <w:szCs w:val="28"/>
        </w:rPr>
        <w:t xml:space="preserve"> </w:t>
      </w:r>
      <w:r w:rsidRPr="00512DE1">
        <w:rPr>
          <w:rFonts w:ascii="Times New Roman" w:hAnsi="Times New Roman" w:cs="Times New Roman"/>
          <w:b/>
          <w:sz w:val="28"/>
          <w:szCs w:val="28"/>
          <w:lang w:val="uk-UA"/>
        </w:rPr>
        <w:t>роботу ринку допоміжних послуг»</w:t>
      </w:r>
    </w:p>
    <w:p w:rsidR="0037519B" w:rsidRPr="00512DE1" w:rsidRDefault="0037519B" w:rsidP="00D41BA5">
      <w:pPr>
        <w:spacing w:after="0" w:line="240" w:lineRule="auto"/>
        <w:jc w:val="center"/>
        <w:rPr>
          <w:rFonts w:ascii="Times New Roman" w:hAnsi="Times New Roman" w:cs="Times New Roman"/>
          <w:b/>
          <w:sz w:val="20"/>
          <w:szCs w:val="28"/>
          <w:lang w:val="uk-UA"/>
        </w:rPr>
      </w:pPr>
    </w:p>
    <w:p w:rsidR="0037519B" w:rsidRPr="00512DE1" w:rsidRDefault="0037519B" w:rsidP="00D41BA5">
      <w:pPr>
        <w:spacing w:after="0" w:line="240" w:lineRule="auto"/>
        <w:jc w:val="center"/>
        <w:rPr>
          <w:rFonts w:ascii="Times New Roman" w:hAnsi="Times New Roman" w:cs="Times New Roman"/>
          <w:b/>
          <w:sz w:val="28"/>
          <w:szCs w:val="28"/>
          <w:lang w:val="uk-UA"/>
        </w:rPr>
      </w:pPr>
      <w:r w:rsidRPr="00512DE1">
        <w:rPr>
          <w:rFonts w:ascii="Times New Roman" w:hAnsi="Times New Roman" w:cs="Times New Roman"/>
          <w:b/>
          <w:sz w:val="28"/>
          <w:szCs w:val="28"/>
          <w:lang w:val="uk-UA"/>
        </w:rPr>
        <w:t>1. Загальні положення</w:t>
      </w:r>
    </w:p>
    <w:p w:rsidR="0037519B" w:rsidRPr="00512DE1" w:rsidRDefault="0037519B" w:rsidP="00D41BA5">
      <w:pPr>
        <w:spacing w:after="0" w:line="240" w:lineRule="auto"/>
        <w:jc w:val="both"/>
        <w:rPr>
          <w:rFonts w:ascii="Times New Roman" w:hAnsi="Times New Roman" w:cs="Times New Roman"/>
          <w:sz w:val="20"/>
          <w:szCs w:val="28"/>
          <w:lang w:val="uk-UA"/>
        </w:rPr>
      </w:pPr>
    </w:p>
    <w:p w:rsidR="0037519B" w:rsidRPr="00512DE1" w:rsidRDefault="0037519B" w:rsidP="00D41BA5">
      <w:pPr>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p>
    <w:p w:rsidR="0037519B" w:rsidRPr="00512DE1" w:rsidRDefault="0037519B" w:rsidP="00D41BA5">
      <w:pPr>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1.2. Ця Інструкція визначає порядок заповнення форми звітності № 8</w:t>
      </w:r>
      <w:r w:rsidRPr="00512DE1">
        <w:rPr>
          <w:rFonts w:ascii="Times New Roman" w:hAnsi="Times New Roman" w:cs="Times New Roman"/>
          <w:sz w:val="28"/>
          <w:szCs w:val="28"/>
          <w:lang w:val="uk-UA"/>
        </w:rPr>
        <w:noBreakHyphen/>
        <w:t>НКРЕКП-моніторинг-передача (</w:t>
      </w:r>
      <w:r w:rsidR="00380F2A">
        <w:rPr>
          <w:rFonts w:ascii="Times New Roman" w:hAnsi="Times New Roman" w:cs="Times New Roman"/>
          <w:sz w:val="28"/>
          <w:szCs w:val="28"/>
          <w:lang w:val="uk-UA"/>
        </w:rPr>
        <w:t>місяч</w:t>
      </w:r>
      <w:r w:rsidRPr="00512DE1">
        <w:rPr>
          <w:rFonts w:ascii="Times New Roman" w:hAnsi="Times New Roman" w:cs="Times New Roman"/>
          <w:sz w:val="28"/>
          <w:szCs w:val="28"/>
          <w:lang w:val="uk-UA"/>
        </w:rPr>
        <w:t>на) «Звіт про роботу ринку допоміжних послуг» (далі – форма звітності № 8) та додатк</w:t>
      </w:r>
      <w:r w:rsidR="00145AB8" w:rsidRPr="00512DE1">
        <w:rPr>
          <w:rFonts w:ascii="Times New Roman" w:hAnsi="Times New Roman" w:cs="Times New Roman"/>
          <w:sz w:val="28"/>
          <w:szCs w:val="28"/>
          <w:lang w:val="uk-UA"/>
        </w:rPr>
        <w:t>ів</w:t>
      </w:r>
      <w:r w:rsidRPr="00512DE1">
        <w:rPr>
          <w:rFonts w:ascii="Times New Roman" w:hAnsi="Times New Roman" w:cs="Times New Roman"/>
          <w:sz w:val="28"/>
          <w:szCs w:val="28"/>
          <w:lang w:val="uk-UA"/>
        </w:rPr>
        <w:t xml:space="preserve"> до неї, а також термін її подання до Національної комісії, що здійснює державне регулювання у сферах енергетики та комунальних послуг (далі – НКРЕКП).</w:t>
      </w:r>
    </w:p>
    <w:p w:rsidR="0037519B" w:rsidRPr="00512DE1" w:rsidRDefault="0037519B" w:rsidP="00D41BA5">
      <w:pPr>
        <w:spacing w:after="0"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1.3. Цю Інструкцію розроблено відповідно до:</w:t>
      </w:r>
    </w:p>
    <w:p w:rsidR="0037519B" w:rsidRPr="00512DE1" w:rsidRDefault="0037519B" w:rsidP="00D41BA5">
      <w:pPr>
        <w:spacing w:after="0"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512DE1">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512DE1">
        <w:rPr>
          <w:rFonts w:ascii="Times New Roman" w:hAnsi="Times New Roman" w:cs="Times New Roman"/>
          <w:sz w:val="28"/>
          <w:szCs w:val="28"/>
          <w:lang w:val="uk-UA"/>
        </w:rPr>
        <w:t>, </w:t>
      </w:r>
      <w:hyperlink r:id="rId9" w:tgtFrame="_blank" w:history="1">
        <w:r w:rsidRPr="00512DE1">
          <w:rPr>
            <w:rFonts w:ascii="Times New Roman" w:hAnsi="Times New Roman" w:cs="Times New Roman"/>
            <w:sz w:val="28"/>
            <w:szCs w:val="28"/>
            <w:lang w:val="uk-UA"/>
          </w:rPr>
          <w:t>«Про інформацію»</w:t>
        </w:r>
      </w:hyperlink>
      <w:r w:rsidRPr="00512DE1">
        <w:rPr>
          <w:rFonts w:ascii="Times New Roman" w:hAnsi="Times New Roman" w:cs="Times New Roman"/>
          <w:sz w:val="28"/>
          <w:szCs w:val="28"/>
          <w:lang w:val="uk-UA"/>
        </w:rPr>
        <w:t>, </w:t>
      </w:r>
      <w:hyperlink r:id="rId10" w:tgtFrame="_blank" w:history="1">
        <w:r w:rsidRPr="00512DE1">
          <w:rPr>
            <w:rFonts w:ascii="Times New Roman" w:hAnsi="Times New Roman" w:cs="Times New Roman"/>
            <w:sz w:val="28"/>
            <w:szCs w:val="28"/>
            <w:lang w:val="uk-UA"/>
          </w:rPr>
          <w:t>«Про доступ до публічної інформації»</w:t>
        </w:r>
      </w:hyperlink>
      <w:r w:rsidRPr="00512DE1">
        <w:rPr>
          <w:rFonts w:ascii="Times New Roman" w:hAnsi="Times New Roman" w:cs="Times New Roman"/>
          <w:sz w:val="28"/>
          <w:szCs w:val="28"/>
          <w:lang w:val="uk-UA"/>
        </w:rPr>
        <w:t>;</w:t>
      </w:r>
    </w:p>
    <w:p w:rsidR="0037519B" w:rsidRPr="00512DE1" w:rsidRDefault="0037519B" w:rsidP="00D41BA5">
      <w:pPr>
        <w:spacing w:after="0"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512DE1">
        <w:rPr>
          <w:rFonts w:ascii="Times New Roman" w:hAnsi="Times New Roman" w:cs="Times New Roman"/>
          <w:sz w:val="28"/>
          <w:szCs w:val="28"/>
        </w:rPr>
        <w:t xml:space="preserve"> </w:t>
      </w:r>
      <w:r w:rsidRPr="00512DE1">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Правил ринку, затверджених постановою НКРЕКП від 14 березня 2018 року № 307,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37519B" w:rsidRPr="00512DE1" w:rsidRDefault="0037519B" w:rsidP="00D41BA5">
      <w:pPr>
        <w:spacing w:after="0"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37519B" w:rsidRPr="00512DE1" w:rsidRDefault="0037519B" w:rsidP="00D41BA5">
      <w:pPr>
        <w:spacing w:after="0" w:line="240" w:lineRule="auto"/>
        <w:ind w:firstLine="567"/>
        <w:jc w:val="both"/>
        <w:rPr>
          <w:rFonts w:ascii="Times New Roman" w:hAnsi="Times New Roman" w:cs="Times New Roman"/>
          <w:sz w:val="20"/>
          <w:szCs w:val="28"/>
          <w:lang w:val="uk-UA"/>
        </w:rPr>
      </w:pPr>
    </w:p>
    <w:p w:rsidR="0037519B" w:rsidRPr="00512DE1" w:rsidRDefault="0037519B" w:rsidP="00D41BA5">
      <w:pPr>
        <w:spacing w:after="0" w:line="240" w:lineRule="auto"/>
        <w:ind w:firstLine="567"/>
        <w:jc w:val="both"/>
        <w:rPr>
          <w:rFonts w:ascii="Times New Roman" w:hAnsi="Times New Roman" w:cs="Times New Roman"/>
          <w:sz w:val="20"/>
          <w:szCs w:val="28"/>
          <w:lang w:val="uk-UA"/>
        </w:rPr>
      </w:pPr>
    </w:p>
    <w:p w:rsidR="0037519B" w:rsidRPr="00512DE1" w:rsidRDefault="0037519B" w:rsidP="00D41BA5">
      <w:pPr>
        <w:spacing w:after="0" w:line="240" w:lineRule="auto"/>
        <w:jc w:val="center"/>
        <w:rPr>
          <w:rFonts w:ascii="Times New Roman" w:hAnsi="Times New Roman" w:cs="Times New Roman"/>
          <w:b/>
          <w:sz w:val="28"/>
          <w:szCs w:val="28"/>
          <w:lang w:val="uk-UA"/>
        </w:rPr>
      </w:pPr>
      <w:r w:rsidRPr="00512DE1">
        <w:rPr>
          <w:rFonts w:ascii="Times New Roman" w:hAnsi="Times New Roman" w:cs="Times New Roman"/>
          <w:b/>
          <w:sz w:val="28"/>
          <w:szCs w:val="28"/>
          <w:lang w:val="uk-UA"/>
        </w:rPr>
        <w:t>2. Порядок та термін надання інформації</w:t>
      </w:r>
    </w:p>
    <w:p w:rsidR="0037519B" w:rsidRPr="00512DE1" w:rsidRDefault="0037519B" w:rsidP="00D41BA5">
      <w:pPr>
        <w:spacing w:after="0" w:line="240" w:lineRule="auto"/>
        <w:jc w:val="both"/>
        <w:rPr>
          <w:rFonts w:ascii="Times New Roman" w:hAnsi="Times New Roman" w:cs="Times New Roman"/>
          <w:sz w:val="20"/>
          <w:szCs w:val="28"/>
          <w:lang w:val="uk-UA"/>
        </w:rPr>
      </w:pPr>
    </w:p>
    <w:p w:rsidR="00380F2A" w:rsidRPr="00380F2A" w:rsidRDefault="00380F2A" w:rsidP="00D41BA5">
      <w:pPr>
        <w:tabs>
          <w:tab w:val="left" w:pos="993"/>
        </w:tabs>
        <w:spacing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2.1. Звітним періодом є календарний </w:t>
      </w:r>
      <w:r>
        <w:rPr>
          <w:rFonts w:ascii="Times New Roman" w:hAnsi="Times New Roman" w:cs="Times New Roman"/>
          <w:sz w:val="28"/>
          <w:szCs w:val="28"/>
          <w:lang w:val="uk-UA"/>
        </w:rPr>
        <w:t>місяць</w:t>
      </w:r>
      <w:r w:rsidRPr="00380F2A">
        <w:rPr>
          <w:rFonts w:ascii="Times New Roman" w:hAnsi="Times New Roman" w:cs="Times New Roman"/>
          <w:sz w:val="28"/>
          <w:szCs w:val="28"/>
          <w:lang w:val="uk-UA"/>
        </w:rPr>
        <w:t>.</w:t>
      </w:r>
    </w:p>
    <w:p w:rsidR="00380F2A" w:rsidRPr="00380F2A" w:rsidRDefault="00380F2A" w:rsidP="00D41BA5">
      <w:pPr>
        <w:tabs>
          <w:tab w:val="left" w:pos="993"/>
        </w:tabs>
        <w:spacing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2.2. Форма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ОСП подається що</w:t>
      </w:r>
      <w:r>
        <w:rPr>
          <w:rFonts w:ascii="Times New Roman" w:hAnsi="Times New Roman" w:cs="Times New Roman"/>
          <w:sz w:val="28"/>
          <w:szCs w:val="28"/>
          <w:lang w:val="uk-UA"/>
        </w:rPr>
        <w:t xml:space="preserve">місяця </w:t>
      </w:r>
      <w:r w:rsidRPr="00380F2A">
        <w:rPr>
          <w:rFonts w:ascii="Times New Roman" w:hAnsi="Times New Roman" w:cs="Times New Roman"/>
          <w:sz w:val="28"/>
          <w:szCs w:val="28"/>
          <w:lang w:val="uk-UA"/>
        </w:rPr>
        <w:t xml:space="preserve">до 25 </w:t>
      </w:r>
      <w:r>
        <w:rPr>
          <w:rFonts w:ascii="Times New Roman" w:hAnsi="Times New Roman" w:cs="Times New Roman"/>
          <w:sz w:val="28"/>
          <w:szCs w:val="28"/>
          <w:lang w:val="uk-UA"/>
        </w:rPr>
        <w:t>числа місяця, наступного за звітним</w:t>
      </w:r>
      <w:r w:rsidRPr="00380F2A">
        <w:rPr>
          <w:rFonts w:ascii="Times New Roman" w:hAnsi="Times New Roman" w:cs="Times New Roman"/>
          <w:sz w:val="28"/>
          <w:szCs w:val="28"/>
          <w:lang w:val="uk-UA"/>
        </w:rPr>
        <w:t xml:space="preserve">. </w:t>
      </w:r>
    </w:p>
    <w:p w:rsidR="00380F2A" w:rsidRPr="00380F2A" w:rsidRDefault="00380F2A" w:rsidP="00D41BA5">
      <w:pPr>
        <w:tabs>
          <w:tab w:val="left" w:pos="993"/>
        </w:tabs>
        <w:spacing w:after="0"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lastRenderedPageBreak/>
        <w:t xml:space="preserve">2.3. Форма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надсилається ОСП до НКРЕКП виключно в </w:t>
      </w:r>
      <w:r w:rsidR="00CF5A43">
        <w:rPr>
          <w:rFonts w:ascii="Times New Roman" w:hAnsi="Times New Roman" w:cs="Times New Roman"/>
          <w:sz w:val="28"/>
          <w:szCs w:val="28"/>
          <w:lang w:val="uk-UA"/>
        </w:rPr>
        <w:t>електронній формі</w:t>
      </w:r>
      <w:r w:rsidRPr="00380F2A">
        <w:rPr>
          <w:rFonts w:ascii="Times New Roman" w:hAnsi="Times New Roman" w:cs="Times New Roman"/>
          <w:sz w:val="28"/>
          <w:szCs w:val="28"/>
          <w:lang w:val="uk-UA"/>
        </w:rPr>
        <w:t xml:space="preserve"> (файл у форматі «</w:t>
      </w:r>
      <w:proofErr w:type="spellStart"/>
      <w:r w:rsidRPr="00380F2A">
        <w:rPr>
          <w:rFonts w:ascii="Times New Roman" w:hAnsi="Times New Roman" w:cs="Times New Roman"/>
          <w:sz w:val="28"/>
          <w:szCs w:val="28"/>
          <w:lang w:val="uk-UA"/>
        </w:rPr>
        <w:t>xls</w:t>
      </w:r>
      <w:proofErr w:type="spellEnd"/>
      <w:r w:rsidRPr="00380F2A">
        <w:rPr>
          <w:rFonts w:ascii="Times New Roman" w:hAnsi="Times New Roman" w:cs="Times New Roman"/>
          <w:sz w:val="28"/>
          <w:szCs w:val="28"/>
          <w:lang w:val="uk-UA"/>
        </w:rPr>
        <w:t>» або «</w:t>
      </w:r>
      <w:proofErr w:type="spellStart"/>
      <w:r w:rsidRPr="00380F2A">
        <w:rPr>
          <w:rFonts w:ascii="Times New Roman" w:hAnsi="Times New Roman" w:cs="Times New Roman"/>
          <w:sz w:val="28"/>
          <w:szCs w:val="28"/>
          <w:lang w:val="uk-UA"/>
        </w:rPr>
        <w:t>xlsx</w:t>
      </w:r>
      <w:proofErr w:type="spellEnd"/>
      <w:r w:rsidRPr="00380F2A">
        <w:rPr>
          <w:rFonts w:ascii="Times New Roman" w:hAnsi="Times New Roman" w:cs="Times New Roman"/>
          <w:sz w:val="28"/>
          <w:szCs w:val="28"/>
          <w:lang w:val="uk-UA"/>
        </w:rPr>
        <w:t>» згідно з формою, розробленою НКРЕКП) на адресу: monitoring_r@nerc.gov.ua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380F2A" w:rsidRPr="00380F2A" w:rsidRDefault="00380F2A" w:rsidP="00D41BA5">
      <w:pPr>
        <w:tabs>
          <w:tab w:val="left" w:pos="993"/>
        </w:tabs>
        <w:spacing w:after="0"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380F2A" w:rsidRPr="00380F2A" w:rsidRDefault="00380F2A" w:rsidP="00D41BA5">
      <w:pPr>
        <w:tabs>
          <w:tab w:val="left" w:pos="993"/>
        </w:tabs>
        <w:spacing w:after="0"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1126DC">
        <w:rPr>
          <w:rFonts w:ascii="Times New Roman" w:hAnsi="Times New Roman" w:cs="Times New Roman"/>
          <w:sz w:val="28"/>
          <w:szCs w:val="28"/>
          <w:lang w:val="uk-UA"/>
        </w:rPr>
        <w:t xml:space="preserve">надходження </w:t>
      </w:r>
      <w:r w:rsidRPr="00380F2A">
        <w:rPr>
          <w:rFonts w:ascii="Times New Roman" w:hAnsi="Times New Roman" w:cs="Times New Roman"/>
          <w:sz w:val="28"/>
          <w:szCs w:val="28"/>
          <w:lang w:val="uk-UA"/>
        </w:rPr>
        <w:t xml:space="preserve">форми звітності із зазначенням дати надходження (на електронну адресу, з якої було надіслано зазначену форму звітності). У разі ненадходження до ліцензіата </w:t>
      </w:r>
      <w:r w:rsidR="00CF5A43">
        <w:rPr>
          <w:rFonts w:ascii="Times New Roman" w:hAnsi="Times New Roman" w:cs="Times New Roman"/>
          <w:sz w:val="28"/>
          <w:szCs w:val="28"/>
          <w:lang w:val="uk-UA"/>
        </w:rPr>
        <w:t xml:space="preserve">такого </w:t>
      </w:r>
      <w:r w:rsidRPr="00380F2A">
        <w:rPr>
          <w:rFonts w:ascii="Times New Roman" w:hAnsi="Times New Roman" w:cs="Times New Roman"/>
          <w:sz w:val="28"/>
          <w:szCs w:val="28"/>
          <w:lang w:val="uk-UA"/>
        </w:rPr>
        <w:t>підтвердження</w:t>
      </w:r>
      <w:r w:rsidR="00CF5A43">
        <w:rPr>
          <w:rFonts w:ascii="Times New Roman" w:hAnsi="Times New Roman" w:cs="Times New Roman"/>
          <w:sz w:val="28"/>
          <w:szCs w:val="28"/>
          <w:lang w:val="uk-UA"/>
        </w:rPr>
        <w:t>,</w:t>
      </w:r>
      <w:r w:rsidRPr="00380F2A">
        <w:rPr>
          <w:rFonts w:ascii="Times New Roman" w:hAnsi="Times New Roman" w:cs="Times New Roman"/>
          <w:sz w:val="28"/>
          <w:szCs w:val="28"/>
          <w:lang w:val="uk-UA"/>
        </w:rPr>
        <w:t xml:space="preserve"> вважається, що форма звітності не одержана НКРЕКП.</w:t>
      </w:r>
    </w:p>
    <w:p w:rsidR="00380F2A" w:rsidRPr="00380F2A" w:rsidRDefault="00380F2A" w:rsidP="00D41BA5">
      <w:pPr>
        <w:tabs>
          <w:tab w:val="left" w:pos="993"/>
        </w:tabs>
        <w:spacing w:after="0"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У випадку якщо форма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супровідним листом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380F2A" w:rsidRPr="00380F2A" w:rsidRDefault="00380F2A" w:rsidP="00D41BA5">
      <w:pPr>
        <w:tabs>
          <w:tab w:val="left" w:pos="993"/>
        </w:tabs>
        <w:spacing w:after="0"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Обмеженню доступу підлягає інформація, визначена як конфіденційна, а не форма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у цілому.</w:t>
      </w:r>
    </w:p>
    <w:p w:rsidR="00380F2A" w:rsidRPr="00380F2A" w:rsidRDefault="00380F2A" w:rsidP="00D41BA5">
      <w:pPr>
        <w:tabs>
          <w:tab w:val="left" w:pos="993"/>
        </w:tabs>
        <w:spacing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НКРЕКП не зобов’язана вважати інформацію та/або дані, надані ОСП, такими, що мають конфіденційний характер та/або становлять комерційну таємницю, якщо ОСП не зазначив цього при поданні форми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w:t>
      </w:r>
    </w:p>
    <w:p w:rsidR="00380F2A" w:rsidRPr="00380F2A" w:rsidRDefault="00380F2A" w:rsidP="00D41BA5">
      <w:pPr>
        <w:tabs>
          <w:tab w:val="left" w:pos="993"/>
        </w:tabs>
        <w:spacing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2.4. ОСП забезпечує достовірність інформації, зазначеної ним у формі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w:t>
      </w:r>
    </w:p>
    <w:p w:rsidR="00380F2A" w:rsidRPr="00380F2A" w:rsidRDefault="00380F2A" w:rsidP="00D41BA5">
      <w:pPr>
        <w:tabs>
          <w:tab w:val="left" w:pos="993"/>
        </w:tabs>
        <w:spacing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2.5. Усі показники форми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мають ґрунтуватися на даних первинних документів, що забезпечує можливість порівняння і контролю даних.</w:t>
      </w:r>
    </w:p>
    <w:p w:rsidR="00380F2A" w:rsidRPr="00380F2A" w:rsidRDefault="00380F2A" w:rsidP="00D41BA5">
      <w:pPr>
        <w:tabs>
          <w:tab w:val="left" w:pos="993"/>
        </w:tabs>
        <w:spacing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2.6. ОСП не має права вносити зміни до затвердженого бланка форми звітності.</w:t>
      </w:r>
    </w:p>
    <w:p w:rsidR="00380F2A" w:rsidRPr="00380F2A" w:rsidRDefault="00380F2A" w:rsidP="00D41BA5">
      <w:pPr>
        <w:tabs>
          <w:tab w:val="left" w:pos="993"/>
        </w:tabs>
        <w:spacing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2.7. Усі дані форми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rsidR="00380F2A" w:rsidRPr="00380F2A" w:rsidRDefault="00380F2A" w:rsidP="00D41BA5">
      <w:pPr>
        <w:tabs>
          <w:tab w:val="left" w:pos="993"/>
        </w:tabs>
        <w:spacing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Вартісні показники у формі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наводяться без урахування податку на додану вартість (далі – ПДВ).</w:t>
      </w:r>
    </w:p>
    <w:p w:rsidR="00380F2A" w:rsidRPr="00380F2A" w:rsidRDefault="00380F2A" w:rsidP="00D41BA5">
      <w:pPr>
        <w:tabs>
          <w:tab w:val="left" w:pos="993"/>
        </w:tabs>
        <w:spacing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lastRenderedPageBreak/>
        <w:t xml:space="preserve">2.8. У разі відсутності ліцензованої діяльності у звітному періоді ОСП надає форму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rsidR="00380F2A" w:rsidRPr="00380F2A" w:rsidRDefault="00380F2A" w:rsidP="00D41BA5">
      <w:pPr>
        <w:spacing w:line="240" w:lineRule="auto"/>
        <w:ind w:firstLine="567"/>
        <w:jc w:val="both"/>
        <w:rPr>
          <w:rFonts w:ascii="Times New Roman" w:hAnsi="Times New Roman" w:cs="Times New Roman"/>
          <w:sz w:val="28"/>
          <w:szCs w:val="28"/>
          <w:lang w:val="uk-UA"/>
        </w:rPr>
      </w:pPr>
      <w:r w:rsidRPr="00380F2A">
        <w:rPr>
          <w:rFonts w:ascii="Times New Roman" w:hAnsi="Times New Roman" w:cs="Times New Roman"/>
          <w:sz w:val="28"/>
          <w:szCs w:val="28"/>
          <w:lang w:val="uk-UA"/>
        </w:rPr>
        <w:t xml:space="preserve">2.9. У разі необхідності коригування даних, зазначених у поданій формі звітності № </w:t>
      </w:r>
      <w:r>
        <w:rPr>
          <w:rFonts w:ascii="Times New Roman" w:hAnsi="Times New Roman" w:cs="Times New Roman"/>
          <w:sz w:val="28"/>
          <w:szCs w:val="28"/>
          <w:lang w:val="uk-UA"/>
        </w:rPr>
        <w:t>8</w:t>
      </w:r>
      <w:r w:rsidRPr="00380F2A">
        <w:rPr>
          <w:rFonts w:ascii="Times New Roman" w:hAnsi="Times New Roman" w:cs="Times New Roman"/>
          <w:sz w:val="28"/>
          <w:szCs w:val="28"/>
          <w:lang w:val="uk-UA"/>
        </w:rPr>
        <w:t xml:space="preserve">, ОСП зобов'язаний терміново відкоригувати її та направити до НКРЕКП. Відкоригована форма звітності направляється разом із супровідним листом в </w:t>
      </w:r>
      <w:r w:rsidR="00CF5A43">
        <w:rPr>
          <w:rFonts w:ascii="Times New Roman" w:hAnsi="Times New Roman" w:cs="Times New Roman"/>
          <w:sz w:val="28"/>
          <w:szCs w:val="28"/>
          <w:lang w:val="uk-UA"/>
        </w:rPr>
        <w:t>електронній формі</w:t>
      </w:r>
      <w:r w:rsidRPr="00380F2A">
        <w:rPr>
          <w:rFonts w:ascii="Times New Roman" w:hAnsi="Times New Roman" w:cs="Times New Roman"/>
          <w:sz w:val="28"/>
          <w:szCs w:val="28"/>
          <w:lang w:val="uk-UA"/>
        </w:rPr>
        <w:t xml:space="preserve"> (з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r w:rsidR="00CF5A43">
        <w:rPr>
          <w:rFonts w:ascii="Times New Roman" w:hAnsi="Times New Roman" w:cs="Times New Roman"/>
          <w:sz w:val="28"/>
          <w:szCs w:val="28"/>
          <w:lang w:val="uk-UA"/>
        </w:rPr>
        <w:t>,</w:t>
      </w:r>
      <w:r w:rsidRPr="00380F2A">
        <w:rPr>
          <w:rFonts w:ascii="Times New Roman" w:hAnsi="Times New Roman" w:cs="Times New Roman"/>
          <w:sz w:val="28"/>
          <w:szCs w:val="28"/>
          <w:lang w:val="uk-UA"/>
        </w:rPr>
        <w:t xml:space="preserve"> в якому зазначаються причини внесення змін.</w:t>
      </w:r>
    </w:p>
    <w:p w:rsidR="0037519B" w:rsidRPr="00512DE1" w:rsidRDefault="0037519B" w:rsidP="00D41BA5">
      <w:pPr>
        <w:spacing w:after="0" w:line="240" w:lineRule="auto"/>
        <w:jc w:val="center"/>
        <w:rPr>
          <w:rFonts w:ascii="Times New Roman" w:hAnsi="Times New Roman" w:cs="Times New Roman"/>
          <w:b/>
          <w:sz w:val="28"/>
          <w:szCs w:val="28"/>
          <w:lang w:val="uk-UA"/>
        </w:rPr>
      </w:pPr>
      <w:r w:rsidRPr="00512DE1">
        <w:rPr>
          <w:rFonts w:ascii="Times New Roman" w:hAnsi="Times New Roman" w:cs="Times New Roman"/>
          <w:b/>
          <w:sz w:val="28"/>
          <w:szCs w:val="28"/>
          <w:lang w:val="uk-UA"/>
        </w:rPr>
        <w:t>3. Порядок заповнення форми звітності № 8</w:t>
      </w:r>
    </w:p>
    <w:p w:rsidR="0037519B" w:rsidRPr="00512DE1" w:rsidRDefault="0037519B" w:rsidP="00D41BA5">
      <w:pPr>
        <w:spacing w:after="0" w:line="240" w:lineRule="auto"/>
        <w:jc w:val="center"/>
        <w:rPr>
          <w:rFonts w:ascii="Times New Roman" w:hAnsi="Times New Roman" w:cs="Times New Roman"/>
          <w:b/>
          <w:sz w:val="28"/>
          <w:szCs w:val="28"/>
          <w:lang w:val="uk-UA"/>
        </w:rPr>
      </w:pPr>
    </w:p>
    <w:p w:rsidR="0037519B" w:rsidRPr="00512DE1" w:rsidRDefault="0037519B" w:rsidP="00D41BA5">
      <w:pPr>
        <w:pStyle w:val="a4"/>
        <w:tabs>
          <w:tab w:val="left" w:pos="993"/>
        </w:tabs>
        <w:spacing w:line="240" w:lineRule="auto"/>
        <w:ind w:left="0"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3.1. У розділі I «Інформація щодо придбаних допоміжних послуг оператором системи передачі» відображається  інформація</w:t>
      </w:r>
      <w:r w:rsidR="003A6FA9" w:rsidRPr="003A6FA9">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 xml:space="preserve">з точністю до двох знаків після коми щодо необхідного обсягу допоміжних послуг (графа 1), обсягу </w:t>
      </w:r>
      <w:r w:rsidR="003A6FA9">
        <w:rPr>
          <w:rFonts w:ascii="Times New Roman" w:hAnsi="Times New Roman" w:cs="Times New Roman"/>
          <w:sz w:val="28"/>
          <w:szCs w:val="28"/>
          <w:lang w:val="uk-UA"/>
        </w:rPr>
        <w:t xml:space="preserve">надання </w:t>
      </w:r>
      <w:r w:rsidRPr="00512DE1">
        <w:rPr>
          <w:rFonts w:ascii="Times New Roman" w:hAnsi="Times New Roman" w:cs="Times New Roman"/>
          <w:sz w:val="28"/>
          <w:szCs w:val="28"/>
          <w:lang w:val="uk-UA"/>
        </w:rPr>
        <w:t>допоміжних послуг (графи 2</w:t>
      </w:r>
      <w:r w:rsidR="003A6FA9">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8</w:t>
      </w:r>
      <w:r w:rsidR="003A6FA9">
        <w:rPr>
          <w:rFonts w:ascii="Times New Roman" w:hAnsi="Times New Roman" w:cs="Times New Roman"/>
          <w:sz w:val="28"/>
          <w:szCs w:val="28"/>
          <w:lang w:val="uk-UA"/>
        </w:rPr>
        <w:t xml:space="preserve"> та 14</w:t>
      </w:r>
      <w:r w:rsidRPr="00512DE1">
        <w:rPr>
          <w:rFonts w:ascii="Times New Roman" w:hAnsi="Times New Roman" w:cs="Times New Roman"/>
          <w:sz w:val="28"/>
          <w:szCs w:val="28"/>
          <w:lang w:val="uk-UA"/>
        </w:rPr>
        <w:t xml:space="preserve">), </w:t>
      </w:r>
      <w:r w:rsidR="00F63B2B">
        <w:rPr>
          <w:rFonts w:ascii="Times New Roman" w:hAnsi="Times New Roman" w:cs="Times New Roman"/>
          <w:sz w:val="28"/>
          <w:szCs w:val="28"/>
          <w:lang w:val="uk-UA"/>
        </w:rPr>
        <w:t xml:space="preserve">обсягу </w:t>
      </w:r>
      <w:r w:rsidRPr="00512DE1">
        <w:rPr>
          <w:rFonts w:ascii="Times New Roman" w:hAnsi="Times New Roman" w:cs="Times New Roman"/>
          <w:sz w:val="28"/>
          <w:szCs w:val="28"/>
          <w:lang w:val="uk-UA"/>
        </w:rPr>
        <w:t xml:space="preserve">фактично наданих </w:t>
      </w:r>
      <w:r w:rsidR="00F63B2B">
        <w:rPr>
          <w:rFonts w:ascii="Times New Roman" w:hAnsi="Times New Roman" w:cs="Times New Roman"/>
          <w:sz w:val="28"/>
          <w:szCs w:val="28"/>
          <w:lang w:val="uk-UA"/>
        </w:rPr>
        <w:t xml:space="preserve">допоміжних послуг </w:t>
      </w:r>
      <w:r w:rsidRPr="00512DE1">
        <w:rPr>
          <w:rFonts w:ascii="Times New Roman" w:hAnsi="Times New Roman" w:cs="Times New Roman"/>
          <w:sz w:val="28"/>
          <w:szCs w:val="28"/>
          <w:lang w:val="uk-UA"/>
        </w:rPr>
        <w:t>(графи 3</w:t>
      </w:r>
      <w:r w:rsidR="003A6FA9">
        <w:rPr>
          <w:rFonts w:ascii="Times New Roman" w:hAnsi="Times New Roman" w:cs="Times New Roman"/>
          <w:sz w:val="28"/>
          <w:szCs w:val="28"/>
          <w:lang w:val="uk-UA"/>
        </w:rPr>
        <w:t>,</w:t>
      </w:r>
      <w:r w:rsidR="00510D6D">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9</w:t>
      </w:r>
      <w:r w:rsidR="003A6FA9">
        <w:rPr>
          <w:rFonts w:ascii="Times New Roman" w:hAnsi="Times New Roman" w:cs="Times New Roman"/>
          <w:sz w:val="28"/>
          <w:szCs w:val="28"/>
          <w:lang w:val="uk-UA"/>
        </w:rPr>
        <w:t xml:space="preserve"> та 15</w:t>
      </w:r>
      <w:r w:rsidRPr="00512DE1">
        <w:rPr>
          <w:rFonts w:ascii="Times New Roman" w:hAnsi="Times New Roman" w:cs="Times New Roman"/>
          <w:sz w:val="28"/>
          <w:szCs w:val="28"/>
          <w:lang w:val="uk-UA"/>
        </w:rPr>
        <w:t xml:space="preserve">), середньозваженої ціни </w:t>
      </w:r>
      <w:r w:rsidR="00510D6D">
        <w:rPr>
          <w:rFonts w:ascii="Times New Roman" w:hAnsi="Times New Roman" w:cs="Times New Roman"/>
          <w:sz w:val="28"/>
          <w:szCs w:val="28"/>
          <w:lang w:val="uk-UA"/>
        </w:rPr>
        <w:t>допоміжн</w:t>
      </w:r>
      <w:r w:rsidR="00184697">
        <w:rPr>
          <w:rFonts w:ascii="Times New Roman" w:hAnsi="Times New Roman" w:cs="Times New Roman"/>
          <w:sz w:val="28"/>
          <w:szCs w:val="28"/>
          <w:lang w:val="uk-UA"/>
        </w:rPr>
        <w:t>их</w:t>
      </w:r>
      <w:r w:rsidR="00510D6D">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послуг без ПДВ (графи 4</w:t>
      </w:r>
      <w:r w:rsidR="00510D6D">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10</w:t>
      </w:r>
      <w:r w:rsidR="00510D6D">
        <w:rPr>
          <w:rFonts w:ascii="Times New Roman" w:hAnsi="Times New Roman" w:cs="Times New Roman"/>
          <w:sz w:val="28"/>
          <w:szCs w:val="28"/>
          <w:lang w:val="uk-UA"/>
        </w:rPr>
        <w:t xml:space="preserve"> та 16</w:t>
      </w:r>
      <w:r w:rsidRPr="00512DE1">
        <w:rPr>
          <w:rFonts w:ascii="Times New Roman" w:hAnsi="Times New Roman" w:cs="Times New Roman"/>
          <w:sz w:val="28"/>
          <w:szCs w:val="28"/>
          <w:lang w:val="uk-UA"/>
        </w:rPr>
        <w:t xml:space="preserve">), вартості </w:t>
      </w:r>
      <w:r w:rsidR="00510D6D">
        <w:rPr>
          <w:rFonts w:ascii="Times New Roman" w:hAnsi="Times New Roman" w:cs="Times New Roman"/>
          <w:sz w:val="28"/>
          <w:szCs w:val="28"/>
          <w:lang w:val="uk-UA"/>
        </w:rPr>
        <w:t xml:space="preserve">фактично наданих допоміжних </w:t>
      </w:r>
      <w:r w:rsidRPr="00512DE1">
        <w:rPr>
          <w:rFonts w:ascii="Times New Roman" w:hAnsi="Times New Roman" w:cs="Times New Roman"/>
          <w:sz w:val="28"/>
          <w:szCs w:val="28"/>
          <w:lang w:val="uk-UA"/>
        </w:rPr>
        <w:t>послуг, без ПДВ (графи 5</w:t>
      </w:r>
      <w:r w:rsidR="00510D6D">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11</w:t>
      </w:r>
      <w:r w:rsidR="00510D6D">
        <w:rPr>
          <w:rFonts w:ascii="Times New Roman" w:hAnsi="Times New Roman" w:cs="Times New Roman"/>
          <w:sz w:val="28"/>
          <w:szCs w:val="28"/>
          <w:lang w:val="uk-UA"/>
        </w:rPr>
        <w:t xml:space="preserve"> та 17</w:t>
      </w:r>
      <w:r w:rsidRPr="00512DE1">
        <w:rPr>
          <w:rFonts w:ascii="Times New Roman" w:hAnsi="Times New Roman" w:cs="Times New Roman"/>
          <w:sz w:val="28"/>
          <w:szCs w:val="28"/>
          <w:lang w:val="uk-UA"/>
        </w:rPr>
        <w:t xml:space="preserve">), обсягу </w:t>
      </w:r>
      <w:r w:rsidR="00184697">
        <w:rPr>
          <w:rFonts w:ascii="Times New Roman" w:hAnsi="Times New Roman" w:cs="Times New Roman"/>
          <w:sz w:val="28"/>
          <w:szCs w:val="28"/>
          <w:lang w:val="uk-UA"/>
        </w:rPr>
        <w:t xml:space="preserve">невиконання </w:t>
      </w:r>
      <w:r w:rsidR="00510D6D">
        <w:rPr>
          <w:rFonts w:ascii="Times New Roman" w:hAnsi="Times New Roman" w:cs="Times New Roman"/>
          <w:sz w:val="28"/>
          <w:szCs w:val="28"/>
          <w:lang w:val="uk-UA"/>
        </w:rPr>
        <w:t xml:space="preserve">зобов’язань перед ОСП щодо надання допоміжної послуги </w:t>
      </w:r>
      <w:r w:rsidRPr="00512DE1">
        <w:rPr>
          <w:rFonts w:ascii="Times New Roman" w:hAnsi="Times New Roman" w:cs="Times New Roman"/>
          <w:sz w:val="28"/>
          <w:szCs w:val="28"/>
          <w:lang w:val="uk-UA"/>
        </w:rPr>
        <w:t>(графи 6</w:t>
      </w:r>
      <w:r w:rsidR="00510D6D">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12</w:t>
      </w:r>
      <w:r w:rsidR="00510D6D">
        <w:rPr>
          <w:rFonts w:ascii="Times New Roman" w:hAnsi="Times New Roman" w:cs="Times New Roman"/>
          <w:sz w:val="28"/>
          <w:szCs w:val="28"/>
          <w:lang w:val="uk-UA"/>
        </w:rPr>
        <w:t xml:space="preserve"> та 18</w:t>
      </w:r>
      <w:r w:rsidRPr="00512DE1">
        <w:rPr>
          <w:rFonts w:ascii="Times New Roman" w:hAnsi="Times New Roman" w:cs="Times New Roman"/>
          <w:sz w:val="28"/>
          <w:szCs w:val="28"/>
          <w:lang w:val="uk-UA"/>
        </w:rPr>
        <w:t>)</w:t>
      </w:r>
      <w:r w:rsidR="00510D6D">
        <w:rPr>
          <w:rFonts w:ascii="Times New Roman" w:hAnsi="Times New Roman" w:cs="Times New Roman"/>
          <w:sz w:val="28"/>
          <w:szCs w:val="28"/>
          <w:lang w:val="uk-UA"/>
        </w:rPr>
        <w:t xml:space="preserve"> та</w:t>
      </w:r>
      <w:r w:rsidRPr="00512DE1">
        <w:rPr>
          <w:rFonts w:ascii="Times New Roman" w:hAnsi="Times New Roman" w:cs="Times New Roman"/>
          <w:sz w:val="28"/>
          <w:szCs w:val="28"/>
          <w:lang w:val="uk-UA"/>
        </w:rPr>
        <w:t xml:space="preserve"> нарахован</w:t>
      </w:r>
      <w:r w:rsidR="00510D6D">
        <w:rPr>
          <w:rFonts w:ascii="Times New Roman" w:hAnsi="Times New Roman" w:cs="Times New Roman"/>
          <w:sz w:val="28"/>
          <w:szCs w:val="28"/>
          <w:lang w:val="uk-UA"/>
        </w:rPr>
        <w:t>ої</w:t>
      </w:r>
      <w:r w:rsidRPr="00512DE1">
        <w:rPr>
          <w:rFonts w:ascii="Times New Roman" w:hAnsi="Times New Roman" w:cs="Times New Roman"/>
          <w:sz w:val="28"/>
          <w:szCs w:val="28"/>
          <w:lang w:val="uk-UA"/>
        </w:rPr>
        <w:t xml:space="preserve"> </w:t>
      </w:r>
      <w:r w:rsidR="00510D6D">
        <w:rPr>
          <w:rFonts w:ascii="Times New Roman" w:hAnsi="Times New Roman" w:cs="Times New Roman"/>
          <w:sz w:val="28"/>
          <w:szCs w:val="28"/>
          <w:lang w:val="uk-UA"/>
        </w:rPr>
        <w:t>плати за невідповідність</w:t>
      </w:r>
      <w:r w:rsidRPr="00512DE1">
        <w:rPr>
          <w:rFonts w:ascii="Times New Roman" w:hAnsi="Times New Roman" w:cs="Times New Roman"/>
          <w:sz w:val="28"/>
          <w:szCs w:val="28"/>
          <w:lang w:val="uk-UA"/>
        </w:rPr>
        <w:t xml:space="preserve"> (графи 7</w:t>
      </w:r>
      <w:r w:rsidR="00510D6D">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13</w:t>
      </w:r>
      <w:r w:rsidR="00510D6D">
        <w:rPr>
          <w:rFonts w:ascii="Times New Roman" w:hAnsi="Times New Roman" w:cs="Times New Roman"/>
          <w:sz w:val="28"/>
          <w:szCs w:val="28"/>
          <w:lang w:val="uk-UA"/>
        </w:rPr>
        <w:t xml:space="preserve"> та 19</w:t>
      </w:r>
      <w:r w:rsidRPr="00512DE1">
        <w:rPr>
          <w:rFonts w:ascii="Times New Roman" w:hAnsi="Times New Roman" w:cs="Times New Roman"/>
          <w:sz w:val="28"/>
          <w:szCs w:val="28"/>
          <w:lang w:val="uk-UA"/>
        </w:rPr>
        <w:t xml:space="preserve">) за </w:t>
      </w:r>
      <w:r w:rsidR="00E01436">
        <w:rPr>
          <w:rFonts w:ascii="Times New Roman" w:hAnsi="Times New Roman" w:cs="Times New Roman"/>
          <w:sz w:val="28"/>
          <w:szCs w:val="28"/>
          <w:lang w:val="uk-UA"/>
        </w:rPr>
        <w:t xml:space="preserve">відповідними торговими зонами </w:t>
      </w:r>
      <w:r w:rsidRPr="00512DE1">
        <w:rPr>
          <w:rFonts w:ascii="Times New Roman" w:hAnsi="Times New Roman" w:cs="Times New Roman"/>
          <w:sz w:val="28"/>
          <w:szCs w:val="28"/>
          <w:lang w:val="uk-UA"/>
        </w:rPr>
        <w:t xml:space="preserve">(графи </w:t>
      </w:r>
      <w:r w:rsidR="00E01436">
        <w:rPr>
          <w:rFonts w:ascii="Times New Roman" w:hAnsi="Times New Roman" w:cs="Times New Roman"/>
          <w:sz w:val="28"/>
          <w:szCs w:val="28"/>
          <w:lang w:val="uk-UA"/>
        </w:rPr>
        <w:t>2</w:t>
      </w:r>
      <w:r w:rsidR="00E01436" w:rsidRPr="00512DE1">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 xml:space="preserve">– 13) </w:t>
      </w:r>
      <w:r w:rsidR="00510D6D">
        <w:rPr>
          <w:rFonts w:ascii="Times New Roman" w:hAnsi="Times New Roman" w:cs="Times New Roman"/>
          <w:sz w:val="28"/>
          <w:szCs w:val="28"/>
          <w:lang w:val="uk-UA"/>
        </w:rPr>
        <w:t>та загальні дані за двома торговими зонами (графи 14-19)</w:t>
      </w:r>
      <w:r w:rsidR="00957330">
        <w:rPr>
          <w:rFonts w:ascii="Times New Roman" w:hAnsi="Times New Roman" w:cs="Times New Roman"/>
          <w:sz w:val="28"/>
          <w:szCs w:val="28"/>
          <w:lang w:val="uk-UA"/>
        </w:rPr>
        <w:t>.</w:t>
      </w:r>
    </w:p>
    <w:p w:rsidR="0037519B" w:rsidRPr="00512DE1" w:rsidRDefault="00EB7E6C" w:rsidP="00D41BA5">
      <w:pPr>
        <w:tabs>
          <w:tab w:val="left" w:pos="0"/>
          <w:tab w:val="left" w:pos="1134"/>
        </w:tabs>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 xml:space="preserve"> 1) </w:t>
      </w:r>
      <w:r w:rsidR="0037519B" w:rsidRPr="00512DE1">
        <w:rPr>
          <w:rFonts w:ascii="Times New Roman" w:hAnsi="Times New Roman" w:cs="Times New Roman"/>
          <w:sz w:val="28"/>
          <w:szCs w:val="28"/>
          <w:lang w:val="uk-UA"/>
        </w:rPr>
        <w:t>у графі 1 «</w:t>
      </w:r>
      <w:r w:rsidR="00957330">
        <w:rPr>
          <w:rFonts w:ascii="Times New Roman" w:hAnsi="Times New Roman" w:cs="Times New Roman"/>
          <w:sz w:val="28"/>
          <w:szCs w:val="28"/>
          <w:lang w:val="uk-UA"/>
        </w:rPr>
        <w:t xml:space="preserve">Необхідний обсяг ДП» </w:t>
      </w:r>
      <w:r w:rsidR="0037519B" w:rsidRPr="00512DE1">
        <w:rPr>
          <w:rFonts w:ascii="Times New Roman" w:hAnsi="Times New Roman" w:cs="Times New Roman"/>
          <w:sz w:val="28"/>
          <w:szCs w:val="28"/>
          <w:lang w:val="uk-UA"/>
        </w:rPr>
        <w:t xml:space="preserve">зазначаються </w:t>
      </w:r>
      <w:r w:rsidR="00957330">
        <w:rPr>
          <w:rFonts w:ascii="Times New Roman" w:hAnsi="Times New Roman" w:cs="Times New Roman"/>
          <w:sz w:val="28"/>
          <w:szCs w:val="28"/>
          <w:lang w:val="uk-UA"/>
        </w:rPr>
        <w:t xml:space="preserve">обсяги </w:t>
      </w:r>
      <w:r w:rsidR="00184697" w:rsidRPr="00957330">
        <w:rPr>
          <w:rFonts w:ascii="Times New Roman" w:hAnsi="Times New Roman" w:cs="Times New Roman"/>
          <w:sz w:val="28"/>
          <w:szCs w:val="28"/>
          <w:lang w:val="uk-UA"/>
        </w:rPr>
        <w:t>необхідного резерву</w:t>
      </w:r>
      <w:r w:rsidR="00184697">
        <w:rPr>
          <w:rFonts w:ascii="Times New Roman" w:hAnsi="Times New Roman" w:cs="Times New Roman"/>
          <w:sz w:val="28"/>
          <w:szCs w:val="28"/>
          <w:lang w:val="uk-UA"/>
        </w:rPr>
        <w:t xml:space="preserve"> ДП</w:t>
      </w:r>
      <w:r w:rsidR="00957330">
        <w:rPr>
          <w:rFonts w:ascii="Times New Roman" w:hAnsi="Times New Roman" w:cs="Times New Roman"/>
          <w:sz w:val="28"/>
          <w:szCs w:val="28"/>
          <w:lang w:val="uk-UA"/>
        </w:rPr>
        <w:t>, визначені з</w:t>
      </w:r>
      <w:r w:rsidR="00957330" w:rsidRPr="00957330">
        <w:rPr>
          <w:rFonts w:ascii="Times New Roman" w:hAnsi="Times New Roman" w:cs="Times New Roman"/>
          <w:sz w:val="28"/>
          <w:szCs w:val="28"/>
          <w:lang w:val="uk-UA"/>
        </w:rPr>
        <w:t xml:space="preserve">а результатами аналізу операційної безпеки ОСП на </w:t>
      </w:r>
      <w:r w:rsidR="00957330">
        <w:rPr>
          <w:rFonts w:ascii="Times New Roman" w:hAnsi="Times New Roman" w:cs="Times New Roman"/>
          <w:sz w:val="28"/>
          <w:szCs w:val="28"/>
          <w:lang w:val="uk-UA"/>
        </w:rPr>
        <w:t xml:space="preserve">звітний період </w:t>
      </w:r>
      <w:r w:rsidR="00957330" w:rsidRPr="00957330">
        <w:rPr>
          <w:rFonts w:ascii="Times New Roman" w:hAnsi="Times New Roman" w:cs="Times New Roman"/>
          <w:sz w:val="28"/>
          <w:szCs w:val="28"/>
          <w:lang w:val="uk-UA"/>
        </w:rPr>
        <w:t>для всіх прогнозованих режимів</w:t>
      </w:r>
      <w:r w:rsidR="00184697">
        <w:rPr>
          <w:rFonts w:ascii="Times New Roman" w:hAnsi="Times New Roman" w:cs="Times New Roman"/>
          <w:sz w:val="28"/>
          <w:szCs w:val="28"/>
          <w:lang w:val="uk-UA"/>
        </w:rPr>
        <w:t>.</w:t>
      </w:r>
    </w:p>
    <w:p w:rsidR="00621686" w:rsidRDefault="00EB7E6C" w:rsidP="00D41BA5">
      <w:pPr>
        <w:shd w:val="clear" w:color="auto" w:fill="FFFFFF"/>
        <w:tabs>
          <w:tab w:val="left" w:pos="0"/>
        </w:tabs>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 xml:space="preserve">2) </w:t>
      </w:r>
      <w:r w:rsidR="0037519B" w:rsidRPr="00512DE1">
        <w:rPr>
          <w:rFonts w:ascii="Times New Roman" w:hAnsi="Times New Roman" w:cs="Times New Roman"/>
          <w:sz w:val="28"/>
          <w:szCs w:val="28"/>
          <w:lang w:val="uk-UA"/>
        </w:rPr>
        <w:t xml:space="preserve">у графі </w:t>
      </w:r>
      <w:r w:rsidR="00957330">
        <w:rPr>
          <w:rFonts w:ascii="Times New Roman" w:hAnsi="Times New Roman" w:cs="Times New Roman"/>
          <w:sz w:val="28"/>
          <w:szCs w:val="28"/>
          <w:lang w:val="uk-UA"/>
        </w:rPr>
        <w:t>2</w:t>
      </w:r>
      <w:r w:rsidR="00227ECB">
        <w:rPr>
          <w:rFonts w:ascii="Times New Roman" w:hAnsi="Times New Roman" w:cs="Times New Roman"/>
          <w:sz w:val="28"/>
          <w:szCs w:val="28"/>
          <w:lang w:val="uk-UA"/>
        </w:rPr>
        <w:t>, 8 та 14</w:t>
      </w:r>
      <w:r w:rsidR="0037519B" w:rsidRPr="00512DE1">
        <w:rPr>
          <w:rFonts w:ascii="Times New Roman" w:hAnsi="Times New Roman" w:cs="Times New Roman"/>
          <w:sz w:val="28"/>
          <w:szCs w:val="28"/>
          <w:lang w:val="uk-UA"/>
        </w:rPr>
        <w:t xml:space="preserve"> «</w:t>
      </w:r>
      <w:r w:rsidR="00957330">
        <w:rPr>
          <w:rFonts w:ascii="Times New Roman" w:hAnsi="Times New Roman" w:cs="Times New Roman"/>
          <w:sz w:val="28"/>
          <w:szCs w:val="28"/>
          <w:lang w:val="uk-UA"/>
        </w:rPr>
        <w:t xml:space="preserve">Обсяг надання ДП» </w:t>
      </w:r>
      <w:r w:rsidR="0037519B" w:rsidRPr="00512DE1">
        <w:rPr>
          <w:rFonts w:ascii="Times New Roman" w:hAnsi="Times New Roman" w:cs="Times New Roman"/>
          <w:sz w:val="28"/>
          <w:szCs w:val="28"/>
          <w:lang w:val="uk-UA"/>
        </w:rPr>
        <w:t xml:space="preserve">зазначаються </w:t>
      </w:r>
      <w:r w:rsidR="00957330">
        <w:rPr>
          <w:rFonts w:ascii="Times New Roman" w:hAnsi="Times New Roman" w:cs="Times New Roman"/>
          <w:sz w:val="28"/>
          <w:szCs w:val="28"/>
          <w:lang w:val="uk-UA"/>
        </w:rPr>
        <w:t xml:space="preserve">обсяги ДП, що </w:t>
      </w:r>
      <w:r w:rsidR="00621686">
        <w:rPr>
          <w:rFonts w:ascii="Times New Roman" w:hAnsi="Times New Roman" w:cs="Times New Roman"/>
          <w:sz w:val="28"/>
          <w:szCs w:val="28"/>
          <w:lang w:val="uk-UA"/>
        </w:rPr>
        <w:t xml:space="preserve">визначені за результатом відповідних аукціонів </w:t>
      </w:r>
      <w:r w:rsidR="00621686" w:rsidRPr="00621686">
        <w:rPr>
          <w:rFonts w:ascii="Times New Roman" w:hAnsi="Times New Roman" w:cs="Times New Roman"/>
          <w:sz w:val="28"/>
          <w:szCs w:val="28"/>
          <w:lang w:val="uk-UA"/>
        </w:rPr>
        <w:t>(для кожної прийнятої пропозиції, що отримана на аукціоні)</w:t>
      </w:r>
      <w:r w:rsidR="00621686">
        <w:rPr>
          <w:rFonts w:ascii="Times New Roman" w:hAnsi="Times New Roman" w:cs="Times New Roman"/>
          <w:sz w:val="28"/>
          <w:szCs w:val="28"/>
          <w:lang w:val="uk-UA"/>
        </w:rPr>
        <w:t xml:space="preserve"> або </w:t>
      </w:r>
      <w:r w:rsidR="00621686" w:rsidRPr="00621686">
        <w:rPr>
          <w:rFonts w:ascii="Times New Roman" w:hAnsi="Times New Roman" w:cs="Times New Roman"/>
          <w:sz w:val="28"/>
          <w:szCs w:val="28"/>
          <w:lang w:val="uk-UA"/>
        </w:rPr>
        <w:t>за допомогою переговорної процедури без використання аукціонної платформи</w:t>
      </w:r>
      <w:r w:rsidR="00621686">
        <w:rPr>
          <w:rFonts w:ascii="Times New Roman" w:hAnsi="Times New Roman" w:cs="Times New Roman"/>
          <w:sz w:val="28"/>
          <w:szCs w:val="28"/>
          <w:lang w:val="uk-UA"/>
        </w:rPr>
        <w:t xml:space="preserve"> (для  </w:t>
      </w:r>
      <w:r w:rsidR="00621686" w:rsidRPr="00621686">
        <w:rPr>
          <w:rFonts w:ascii="Times New Roman" w:hAnsi="Times New Roman" w:cs="Times New Roman"/>
          <w:sz w:val="28"/>
          <w:szCs w:val="28"/>
          <w:lang w:val="uk-UA"/>
        </w:rPr>
        <w:t>регулювання напруги та реактивної потужності в режимі СК і забезпечення відновлення функціонування ОЕС України після системних аварій</w:t>
      </w:r>
      <w:r w:rsidR="00621686">
        <w:rPr>
          <w:rFonts w:ascii="Times New Roman" w:hAnsi="Times New Roman" w:cs="Times New Roman"/>
          <w:sz w:val="28"/>
          <w:szCs w:val="28"/>
          <w:lang w:val="uk-UA"/>
        </w:rPr>
        <w:t>).</w:t>
      </w:r>
    </w:p>
    <w:p w:rsidR="00621686" w:rsidRDefault="00621686" w:rsidP="00D41BA5">
      <w:pPr>
        <w:shd w:val="clear" w:color="auto" w:fill="FFFFFF"/>
        <w:tabs>
          <w:tab w:val="left" w:pos="0"/>
        </w:tabs>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 у графі 3</w:t>
      </w:r>
      <w:r w:rsidR="00227ECB">
        <w:rPr>
          <w:rFonts w:ascii="Times New Roman" w:hAnsi="Times New Roman" w:cs="Times New Roman"/>
          <w:sz w:val="28"/>
          <w:szCs w:val="28"/>
          <w:lang w:val="uk-UA"/>
        </w:rPr>
        <w:t>, 9 та 15</w:t>
      </w:r>
      <w:r>
        <w:rPr>
          <w:rFonts w:ascii="Times New Roman" w:hAnsi="Times New Roman" w:cs="Times New Roman"/>
          <w:sz w:val="28"/>
          <w:szCs w:val="28"/>
          <w:lang w:val="uk-UA"/>
        </w:rPr>
        <w:t xml:space="preserve"> «обсяг фактично наданих ДП» </w:t>
      </w:r>
      <w:r w:rsidRPr="00512DE1">
        <w:rPr>
          <w:rFonts w:ascii="Times New Roman" w:hAnsi="Times New Roman" w:cs="Times New Roman"/>
          <w:sz w:val="28"/>
          <w:szCs w:val="28"/>
          <w:lang w:val="uk-UA"/>
        </w:rPr>
        <w:t xml:space="preserve">зазначаються </w:t>
      </w:r>
      <w:r>
        <w:rPr>
          <w:rFonts w:ascii="Times New Roman" w:hAnsi="Times New Roman" w:cs="Times New Roman"/>
          <w:sz w:val="28"/>
          <w:szCs w:val="28"/>
          <w:lang w:val="uk-UA"/>
        </w:rPr>
        <w:t xml:space="preserve">обсяги ДП що були фактично надані постачальниками допоміжних послуг у звітному періоді відповідно до актів приймання-передачі наданих допоміжних послуг. </w:t>
      </w:r>
    </w:p>
    <w:p w:rsidR="00621686" w:rsidRDefault="00621686" w:rsidP="00D41BA5">
      <w:pPr>
        <w:shd w:val="clear" w:color="auto" w:fill="FFFFFF"/>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 у графі 4</w:t>
      </w:r>
      <w:r w:rsidR="00227ECB">
        <w:rPr>
          <w:rFonts w:ascii="Times New Roman" w:hAnsi="Times New Roman" w:cs="Times New Roman"/>
          <w:sz w:val="28"/>
          <w:szCs w:val="28"/>
          <w:lang w:val="uk-UA"/>
        </w:rPr>
        <w:t>, 10 та 16</w:t>
      </w:r>
      <w:r>
        <w:rPr>
          <w:rFonts w:ascii="Times New Roman" w:hAnsi="Times New Roman" w:cs="Times New Roman"/>
          <w:sz w:val="28"/>
          <w:szCs w:val="28"/>
          <w:lang w:val="uk-UA"/>
        </w:rPr>
        <w:t xml:space="preserve"> «</w:t>
      </w:r>
      <w:r w:rsidRPr="00621686">
        <w:rPr>
          <w:rFonts w:ascii="Times New Roman" w:hAnsi="Times New Roman" w:cs="Times New Roman"/>
          <w:sz w:val="28"/>
          <w:szCs w:val="28"/>
          <w:lang w:val="uk-UA"/>
        </w:rPr>
        <w:t>середньозважена ціна ДП, без ПДВ</w:t>
      </w:r>
      <w:r>
        <w:rPr>
          <w:rFonts w:ascii="Times New Roman" w:hAnsi="Times New Roman" w:cs="Times New Roman"/>
          <w:sz w:val="28"/>
          <w:szCs w:val="28"/>
          <w:lang w:val="uk-UA"/>
        </w:rPr>
        <w:t xml:space="preserve">» зазначається середньозважена протягом звітного періоду ціна </w:t>
      </w:r>
      <w:r w:rsidR="00227ECB">
        <w:rPr>
          <w:rFonts w:ascii="Times New Roman" w:hAnsi="Times New Roman" w:cs="Times New Roman"/>
          <w:sz w:val="28"/>
          <w:szCs w:val="28"/>
          <w:lang w:val="uk-UA"/>
        </w:rPr>
        <w:t xml:space="preserve">без ПДВ </w:t>
      </w:r>
      <w:r>
        <w:rPr>
          <w:rFonts w:ascii="Times New Roman" w:hAnsi="Times New Roman" w:cs="Times New Roman"/>
          <w:sz w:val="28"/>
          <w:szCs w:val="28"/>
          <w:lang w:val="uk-UA"/>
        </w:rPr>
        <w:t>на допоміжні послуги</w:t>
      </w:r>
      <w:r w:rsidR="00227EC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621686">
        <w:rPr>
          <w:rFonts w:ascii="Times New Roman" w:hAnsi="Times New Roman" w:cs="Times New Roman"/>
          <w:sz w:val="28"/>
          <w:szCs w:val="28"/>
          <w:lang w:val="uk-UA"/>
        </w:rPr>
        <w:t xml:space="preserve">для РПЧ, </w:t>
      </w:r>
      <w:proofErr w:type="spellStart"/>
      <w:r w:rsidRPr="00621686">
        <w:rPr>
          <w:rFonts w:ascii="Times New Roman" w:hAnsi="Times New Roman" w:cs="Times New Roman"/>
          <w:sz w:val="28"/>
          <w:szCs w:val="28"/>
          <w:lang w:val="uk-UA"/>
        </w:rPr>
        <w:t>аРВЧ</w:t>
      </w:r>
      <w:proofErr w:type="spellEnd"/>
      <w:r w:rsidRPr="00621686">
        <w:rPr>
          <w:rFonts w:ascii="Times New Roman" w:hAnsi="Times New Roman" w:cs="Times New Roman"/>
          <w:sz w:val="28"/>
          <w:szCs w:val="28"/>
          <w:lang w:val="uk-UA"/>
        </w:rPr>
        <w:t xml:space="preserve">, </w:t>
      </w:r>
      <w:proofErr w:type="spellStart"/>
      <w:r w:rsidRPr="00621686">
        <w:rPr>
          <w:rFonts w:ascii="Times New Roman" w:hAnsi="Times New Roman" w:cs="Times New Roman"/>
          <w:sz w:val="28"/>
          <w:szCs w:val="28"/>
          <w:lang w:val="uk-UA"/>
        </w:rPr>
        <w:t>рРВЧ</w:t>
      </w:r>
      <w:proofErr w:type="spellEnd"/>
      <w:r w:rsidRPr="00621686">
        <w:rPr>
          <w:rFonts w:ascii="Times New Roman" w:hAnsi="Times New Roman" w:cs="Times New Roman"/>
          <w:sz w:val="28"/>
          <w:szCs w:val="28"/>
          <w:lang w:val="uk-UA"/>
        </w:rPr>
        <w:t>, РЗ - у грн/МВт;</w:t>
      </w:r>
      <w:r>
        <w:rPr>
          <w:rFonts w:ascii="Times New Roman" w:hAnsi="Times New Roman" w:cs="Times New Roman"/>
          <w:sz w:val="28"/>
          <w:szCs w:val="28"/>
          <w:lang w:val="uk-UA"/>
        </w:rPr>
        <w:t xml:space="preserve"> </w:t>
      </w:r>
      <w:r w:rsidRPr="00621686">
        <w:rPr>
          <w:rFonts w:ascii="Times New Roman" w:hAnsi="Times New Roman" w:cs="Times New Roman"/>
          <w:sz w:val="28"/>
          <w:szCs w:val="28"/>
          <w:lang w:val="uk-UA"/>
        </w:rPr>
        <w:t>для регулювання напруги та реактивної потужності в режимі СК - у грн/</w:t>
      </w:r>
      <w:proofErr w:type="spellStart"/>
      <w:r w:rsidRPr="00621686">
        <w:rPr>
          <w:rFonts w:ascii="Times New Roman" w:hAnsi="Times New Roman" w:cs="Times New Roman"/>
          <w:sz w:val="28"/>
          <w:szCs w:val="28"/>
          <w:lang w:val="uk-UA"/>
        </w:rPr>
        <w:t>МВАр·год</w:t>
      </w:r>
      <w:proofErr w:type="spellEnd"/>
      <w:r w:rsidRPr="0062168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21686">
        <w:rPr>
          <w:rFonts w:ascii="Times New Roman" w:hAnsi="Times New Roman" w:cs="Times New Roman"/>
          <w:sz w:val="28"/>
          <w:szCs w:val="28"/>
          <w:lang w:val="uk-UA"/>
        </w:rPr>
        <w:t>для відновлення функціонування ОЕС України після системної аварії - у грн/рік</w:t>
      </w:r>
      <w:r>
        <w:rPr>
          <w:rFonts w:ascii="Times New Roman" w:hAnsi="Times New Roman" w:cs="Times New Roman"/>
          <w:sz w:val="28"/>
          <w:szCs w:val="28"/>
          <w:lang w:val="uk-UA"/>
        </w:rPr>
        <w:t>.</w:t>
      </w:r>
    </w:p>
    <w:p w:rsidR="00227ECB" w:rsidRPr="004140F1" w:rsidRDefault="00227ECB" w:rsidP="00D41BA5">
      <w:pPr>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 у графі 5, 11 та 17 «</w:t>
      </w:r>
      <w:r w:rsidRPr="00227ECB">
        <w:rPr>
          <w:rFonts w:ascii="Times New Roman" w:hAnsi="Times New Roman" w:cs="Times New Roman"/>
          <w:sz w:val="28"/>
          <w:szCs w:val="28"/>
          <w:lang w:val="uk-UA"/>
        </w:rPr>
        <w:t>вартість фактично наданих ДП, тис. грн без ПДВ</w:t>
      </w:r>
      <w:r>
        <w:rPr>
          <w:rFonts w:ascii="Times New Roman" w:hAnsi="Times New Roman" w:cs="Times New Roman"/>
          <w:sz w:val="28"/>
          <w:szCs w:val="28"/>
          <w:lang w:val="uk-UA"/>
        </w:rPr>
        <w:t xml:space="preserve">» зазначається вартість ДП що були фактично надані постачальниками </w:t>
      </w:r>
      <w:r>
        <w:rPr>
          <w:rFonts w:ascii="Times New Roman" w:hAnsi="Times New Roman" w:cs="Times New Roman"/>
          <w:sz w:val="28"/>
          <w:szCs w:val="28"/>
          <w:lang w:val="uk-UA"/>
        </w:rPr>
        <w:lastRenderedPageBreak/>
        <w:t xml:space="preserve">допоміжних послуг у звітному </w:t>
      </w:r>
      <w:r w:rsidRPr="004140F1">
        <w:rPr>
          <w:rFonts w:ascii="Times New Roman" w:hAnsi="Times New Roman" w:cs="Times New Roman"/>
          <w:sz w:val="28"/>
          <w:szCs w:val="28"/>
          <w:lang w:val="uk-UA"/>
        </w:rPr>
        <w:t>періоді відповідно до актів приймання-передачі наданих допоміжних послуг.</w:t>
      </w:r>
    </w:p>
    <w:p w:rsidR="00227ECB" w:rsidRDefault="00227ECB" w:rsidP="00D41BA5">
      <w:pPr>
        <w:shd w:val="clear" w:color="auto" w:fill="FFFFFF"/>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 у графі 6, 12 та 18 «</w:t>
      </w:r>
      <w:r w:rsidRPr="00227ECB">
        <w:rPr>
          <w:rFonts w:ascii="Times New Roman" w:hAnsi="Times New Roman" w:cs="Times New Roman"/>
          <w:sz w:val="28"/>
          <w:szCs w:val="28"/>
          <w:lang w:val="uk-UA"/>
        </w:rPr>
        <w:t>обсяг невиконання зобов'язань перед ОСП щодо надання ДП</w:t>
      </w:r>
      <w:r>
        <w:rPr>
          <w:rFonts w:ascii="Times New Roman" w:hAnsi="Times New Roman" w:cs="Times New Roman"/>
          <w:sz w:val="28"/>
          <w:szCs w:val="28"/>
          <w:lang w:val="uk-UA"/>
        </w:rPr>
        <w:t>» зазначається обсяг н</w:t>
      </w:r>
      <w:r w:rsidRPr="00227ECB">
        <w:rPr>
          <w:rFonts w:ascii="Times New Roman" w:hAnsi="Times New Roman" w:cs="Times New Roman"/>
          <w:sz w:val="28"/>
          <w:szCs w:val="28"/>
          <w:lang w:val="uk-UA"/>
        </w:rPr>
        <w:t xml:space="preserve">енадання або надання не в повному обсязі </w:t>
      </w:r>
      <w:r>
        <w:rPr>
          <w:rFonts w:ascii="Times New Roman" w:hAnsi="Times New Roman" w:cs="Times New Roman"/>
          <w:sz w:val="28"/>
          <w:szCs w:val="28"/>
          <w:lang w:val="uk-UA"/>
        </w:rPr>
        <w:t xml:space="preserve">допоміжних послуг постачальниками допоміжних послуг визначені у результаті </w:t>
      </w:r>
      <w:r w:rsidRPr="00227ECB">
        <w:rPr>
          <w:rFonts w:ascii="Times New Roman" w:hAnsi="Times New Roman" w:cs="Times New Roman"/>
          <w:sz w:val="28"/>
          <w:szCs w:val="28"/>
          <w:lang w:val="uk-UA"/>
        </w:rPr>
        <w:t xml:space="preserve">моніторингу надання </w:t>
      </w:r>
      <w:r>
        <w:rPr>
          <w:rFonts w:ascii="Times New Roman" w:hAnsi="Times New Roman" w:cs="Times New Roman"/>
          <w:sz w:val="28"/>
          <w:szCs w:val="28"/>
          <w:lang w:val="uk-UA"/>
        </w:rPr>
        <w:t>допоміжних послуг.</w:t>
      </w:r>
    </w:p>
    <w:p w:rsidR="00621686" w:rsidRDefault="00227ECB" w:rsidP="00D41BA5">
      <w:pPr>
        <w:shd w:val="clear" w:color="auto" w:fill="FFFFFF"/>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7) у графі 7, 13 та 19 «</w:t>
      </w:r>
      <w:r w:rsidRPr="00227ECB">
        <w:rPr>
          <w:rFonts w:ascii="Times New Roman" w:hAnsi="Times New Roman" w:cs="Times New Roman"/>
          <w:sz w:val="28"/>
          <w:szCs w:val="28"/>
          <w:lang w:val="uk-UA"/>
        </w:rPr>
        <w:t>нараховано плати за невідповідність</w:t>
      </w:r>
      <w:r>
        <w:rPr>
          <w:rFonts w:ascii="Times New Roman" w:hAnsi="Times New Roman" w:cs="Times New Roman"/>
          <w:sz w:val="28"/>
          <w:szCs w:val="28"/>
          <w:lang w:val="uk-UA"/>
        </w:rPr>
        <w:t>, тис. грн» зазначається сума коштів у тис. грн, що нарахована постачальникам допоміжних послуг за н</w:t>
      </w:r>
      <w:r w:rsidRPr="00227ECB">
        <w:rPr>
          <w:rFonts w:ascii="Times New Roman" w:hAnsi="Times New Roman" w:cs="Times New Roman"/>
          <w:sz w:val="28"/>
          <w:szCs w:val="28"/>
          <w:lang w:val="uk-UA"/>
        </w:rPr>
        <w:t xml:space="preserve">енадання або надання не в повному обсязі </w:t>
      </w:r>
      <w:r>
        <w:rPr>
          <w:rFonts w:ascii="Times New Roman" w:hAnsi="Times New Roman" w:cs="Times New Roman"/>
          <w:sz w:val="28"/>
          <w:szCs w:val="28"/>
          <w:lang w:val="uk-UA"/>
        </w:rPr>
        <w:t>допоміжних послуг.</w:t>
      </w:r>
    </w:p>
    <w:p w:rsidR="0037519B" w:rsidRPr="00512DE1" w:rsidRDefault="00227ECB" w:rsidP="00D41BA5">
      <w:pPr>
        <w:tabs>
          <w:tab w:val="left" w:pos="0"/>
          <w:tab w:val="left" w:pos="1134"/>
        </w:tabs>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EB7E6C" w:rsidRPr="00512DE1">
        <w:rPr>
          <w:rFonts w:ascii="Times New Roman" w:hAnsi="Times New Roman" w:cs="Times New Roman"/>
          <w:sz w:val="28"/>
          <w:szCs w:val="28"/>
          <w:lang w:val="uk-UA"/>
        </w:rPr>
        <w:t xml:space="preserve">) </w:t>
      </w:r>
      <w:r w:rsidR="0037519B" w:rsidRPr="00512DE1">
        <w:rPr>
          <w:rFonts w:ascii="Times New Roman" w:hAnsi="Times New Roman" w:cs="Times New Roman"/>
          <w:sz w:val="28"/>
          <w:szCs w:val="28"/>
          <w:lang w:val="uk-UA"/>
        </w:rPr>
        <w:t xml:space="preserve">у рядку 005 «Для регулювання частоти та активної потужності, а саме забезпечення:» зазначаються сумарні дані щодо придбаних допоміжних послуг для регулювання частоти та активної потужності. Значення рядка 005 дорівнює сумі рядків 010, 015, 035, 050; </w:t>
      </w:r>
    </w:p>
    <w:p w:rsidR="0037519B" w:rsidRPr="00512DE1" w:rsidRDefault="004140F1" w:rsidP="00D41BA5">
      <w:pPr>
        <w:tabs>
          <w:tab w:val="left" w:pos="0"/>
          <w:tab w:val="left" w:pos="1134"/>
        </w:tabs>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EB7E6C" w:rsidRPr="00512DE1">
        <w:rPr>
          <w:rFonts w:ascii="Times New Roman" w:hAnsi="Times New Roman" w:cs="Times New Roman"/>
          <w:sz w:val="28"/>
          <w:szCs w:val="28"/>
          <w:lang w:val="uk-UA"/>
        </w:rPr>
        <w:t xml:space="preserve">) </w:t>
      </w:r>
      <w:r w:rsidR="0037519B" w:rsidRPr="00512DE1">
        <w:rPr>
          <w:rFonts w:ascii="Times New Roman" w:hAnsi="Times New Roman" w:cs="Times New Roman"/>
          <w:sz w:val="28"/>
          <w:szCs w:val="28"/>
          <w:lang w:val="uk-UA"/>
        </w:rPr>
        <w:t xml:space="preserve">у рядку 010 «резервів підтримки частоти (РПЧ)» зазначаються сумарні дані щодо придбаних допоміжних послуг для резервів підтримки частоти (первинне регулювання, РПЧ); </w:t>
      </w:r>
    </w:p>
    <w:p w:rsidR="00C013FD" w:rsidRPr="00512DE1" w:rsidRDefault="004140F1" w:rsidP="00D41BA5">
      <w:pPr>
        <w:tabs>
          <w:tab w:val="left" w:pos="0"/>
          <w:tab w:val="left" w:pos="1134"/>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EB7E6C" w:rsidRPr="00512DE1">
        <w:rPr>
          <w:rFonts w:ascii="Times New Roman" w:hAnsi="Times New Roman" w:cs="Times New Roman"/>
          <w:sz w:val="28"/>
          <w:szCs w:val="28"/>
          <w:lang w:val="uk-UA"/>
        </w:rPr>
        <w:t xml:space="preserve">) </w:t>
      </w:r>
      <w:r w:rsidR="0037519B" w:rsidRPr="00512DE1">
        <w:rPr>
          <w:rFonts w:ascii="Times New Roman" w:hAnsi="Times New Roman" w:cs="Times New Roman"/>
          <w:sz w:val="28"/>
          <w:szCs w:val="28"/>
          <w:lang w:val="uk-UA"/>
        </w:rPr>
        <w:t xml:space="preserve">у рядку 015 «автоматичних резервів відновлення частоти» зазначаються сумарні дані щодо придбаних допоміжних послуг для автоматичних резервів відновлення частоти </w:t>
      </w:r>
      <w:r w:rsidR="0037519B" w:rsidRPr="004140F1">
        <w:rPr>
          <w:rFonts w:ascii="Times New Roman" w:hAnsi="Times New Roman" w:cs="Times New Roman"/>
          <w:sz w:val="28"/>
          <w:szCs w:val="28"/>
          <w:lang w:val="uk-UA"/>
        </w:rPr>
        <w:t>(автоматичне симетричне вторинне регулювання</w:t>
      </w:r>
      <w:r w:rsidR="00C013FD" w:rsidRPr="004140F1">
        <w:rPr>
          <w:rFonts w:ascii="Times New Roman" w:hAnsi="Times New Roman" w:cs="Times New Roman"/>
          <w:sz w:val="28"/>
          <w:szCs w:val="28"/>
          <w:lang w:val="uk-UA"/>
        </w:rPr>
        <w:t xml:space="preserve"> (рядок 020, автоматичне вторинне регулювання на розвантаження (рядок 025</w:t>
      </w:r>
      <w:r w:rsidR="0037519B" w:rsidRPr="004140F1">
        <w:rPr>
          <w:rFonts w:ascii="Times New Roman" w:hAnsi="Times New Roman" w:cs="Times New Roman"/>
          <w:sz w:val="28"/>
          <w:szCs w:val="28"/>
          <w:lang w:val="uk-UA"/>
        </w:rPr>
        <w:t>)</w:t>
      </w:r>
      <w:r w:rsidR="00C013FD" w:rsidRPr="004140F1">
        <w:rPr>
          <w:rFonts w:ascii="Times New Roman" w:hAnsi="Times New Roman" w:cs="Times New Roman"/>
          <w:sz w:val="28"/>
          <w:szCs w:val="28"/>
          <w:lang w:val="uk-UA"/>
        </w:rPr>
        <w:t>, автоматичне вторинне регулювання на завантаження (рядок 030).</w:t>
      </w:r>
      <w:r w:rsidR="0037519B" w:rsidRPr="004140F1">
        <w:rPr>
          <w:rFonts w:ascii="Times New Roman" w:hAnsi="Times New Roman" w:cs="Times New Roman"/>
          <w:sz w:val="28"/>
          <w:szCs w:val="28"/>
          <w:lang w:val="uk-UA"/>
        </w:rPr>
        <w:t xml:space="preserve"> </w:t>
      </w:r>
      <w:r w:rsidR="00C013FD" w:rsidRPr="004140F1">
        <w:rPr>
          <w:rFonts w:ascii="Times New Roman" w:hAnsi="Times New Roman" w:cs="Times New Roman"/>
          <w:sz w:val="28"/>
          <w:szCs w:val="28"/>
          <w:lang w:val="uk-UA"/>
        </w:rPr>
        <w:t>Значення</w:t>
      </w:r>
      <w:r w:rsidR="00C013FD" w:rsidRPr="00512DE1">
        <w:rPr>
          <w:rFonts w:ascii="Times New Roman" w:hAnsi="Times New Roman" w:cs="Times New Roman"/>
          <w:sz w:val="28"/>
          <w:szCs w:val="28"/>
          <w:lang w:val="uk-UA"/>
        </w:rPr>
        <w:t xml:space="preserve"> рядка 0</w:t>
      </w:r>
      <w:r w:rsidR="00C013FD">
        <w:rPr>
          <w:rFonts w:ascii="Times New Roman" w:hAnsi="Times New Roman" w:cs="Times New Roman"/>
          <w:sz w:val="28"/>
          <w:szCs w:val="28"/>
          <w:lang w:val="uk-UA"/>
        </w:rPr>
        <w:t>15</w:t>
      </w:r>
      <w:r w:rsidR="00C013FD" w:rsidRPr="00512DE1">
        <w:rPr>
          <w:rFonts w:ascii="Times New Roman" w:hAnsi="Times New Roman" w:cs="Times New Roman"/>
          <w:sz w:val="28"/>
          <w:szCs w:val="28"/>
          <w:lang w:val="uk-UA"/>
        </w:rPr>
        <w:t xml:space="preserve"> дорівнює сумі рядків </w:t>
      </w:r>
      <w:r w:rsidR="00C013FD">
        <w:rPr>
          <w:rFonts w:ascii="Times New Roman" w:hAnsi="Times New Roman" w:cs="Times New Roman"/>
          <w:sz w:val="28"/>
          <w:szCs w:val="28"/>
          <w:lang w:val="uk-UA"/>
        </w:rPr>
        <w:t xml:space="preserve">020, </w:t>
      </w:r>
      <w:r w:rsidR="00C013FD" w:rsidRPr="00512DE1">
        <w:rPr>
          <w:rFonts w:ascii="Times New Roman" w:hAnsi="Times New Roman" w:cs="Times New Roman"/>
          <w:sz w:val="28"/>
          <w:szCs w:val="28"/>
          <w:lang w:val="uk-UA"/>
        </w:rPr>
        <w:t xml:space="preserve">025 та 030; </w:t>
      </w:r>
    </w:p>
    <w:p w:rsidR="0037519B" w:rsidRDefault="0037519B" w:rsidP="00D41BA5">
      <w:pPr>
        <w:tabs>
          <w:tab w:val="left" w:pos="0"/>
          <w:tab w:val="left" w:pos="1134"/>
        </w:tabs>
        <w:spacing w:after="0" w:line="240" w:lineRule="auto"/>
        <w:ind w:firstLine="567"/>
        <w:jc w:val="both"/>
        <w:rPr>
          <w:rFonts w:ascii="Times New Roman" w:hAnsi="Times New Roman" w:cs="Times New Roman"/>
          <w:sz w:val="28"/>
          <w:szCs w:val="28"/>
          <w:lang w:val="uk-UA"/>
        </w:rPr>
      </w:pPr>
    </w:p>
    <w:p w:rsidR="0037519B" w:rsidRPr="00512DE1" w:rsidRDefault="004140F1" w:rsidP="00D41BA5">
      <w:pPr>
        <w:tabs>
          <w:tab w:val="left" w:pos="0"/>
          <w:tab w:val="left" w:pos="1134"/>
        </w:tabs>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EB7E6C" w:rsidRPr="00512DE1">
        <w:rPr>
          <w:rFonts w:ascii="Times New Roman" w:hAnsi="Times New Roman" w:cs="Times New Roman"/>
          <w:sz w:val="28"/>
          <w:szCs w:val="28"/>
          <w:lang w:val="uk-UA"/>
        </w:rPr>
        <w:t xml:space="preserve">) </w:t>
      </w:r>
      <w:r w:rsidR="0037519B" w:rsidRPr="00512DE1">
        <w:rPr>
          <w:rFonts w:ascii="Times New Roman" w:hAnsi="Times New Roman" w:cs="Times New Roman"/>
          <w:sz w:val="28"/>
          <w:szCs w:val="28"/>
          <w:lang w:val="uk-UA"/>
        </w:rPr>
        <w:t>у рядку 035 «ручних резервів відновлення частоти (</w:t>
      </w:r>
      <w:proofErr w:type="spellStart"/>
      <w:r w:rsidR="0037519B" w:rsidRPr="00512DE1">
        <w:rPr>
          <w:rFonts w:ascii="Times New Roman" w:hAnsi="Times New Roman" w:cs="Times New Roman"/>
          <w:sz w:val="28"/>
          <w:szCs w:val="28"/>
          <w:lang w:val="uk-UA"/>
        </w:rPr>
        <w:t>рРВЧ</w:t>
      </w:r>
      <w:proofErr w:type="spellEnd"/>
      <w:r w:rsidR="0037519B" w:rsidRPr="00512DE1">
        <w:rPr>
          <w:rFonts w:ascii="Times New Roman" w:hAnsi="Times New Roman" w:cs="Times New Roman"/>
          <w:sz w:val="28"/>
          <w:szCs w:val="28"/>
          <w:lang w:val="uk-UA"/>
        </w:rPr>
        <w:t xml:space="preserve">)» зазначаються сумарні дані щодо придбаних допоміжних послуг для ручних резервів відновлення частоти (ручне вторинне регулювання, </w:t>
      </w:r>
      <w:proofErr w:type="spellStart"/>
      <w:r w:rsidR="0037519B" w:rsidRPr="00512DE1">
        <w:rPr>
          <w:rFonts w:ascii="Times New Roman" w:hAnsi="Times New Roman" w:cs="Times New Roman"/>
          <w:sz w:val="28"/>
          <w:szCs w:val="28"/>
          <w:lang w:val="uk-UA"/>
        </w:rPr>
        <w:t>рРВЧ</w:t>
      </w:r>
      <w:proofErr w:type="spellEnd"/>
      <w:r w:rsidR="0037519B" w:rsidRPr="00512DE1">
        <w:rPr>
          <w:rFonts w:ascii="Times New Roman" w:hAnsi="Times New Roman" w:cs="Times New Roman"/>
          <w:sz w:val="28"/>
          <w:szCs w:val="28"/>
          <w:lang w:val="uk-UA"/>
        </w:rPr>
        <w:t xml:space="preserve">) на розвантаження (рядок 040) та завантаження (рядок 045). Значення рядка 035 дорівнює сумі рядків 040 та 045; </w:t>
      </w:r>
    </w:p>
    <w:p w:rsidR="0037519B" w:rsidRPr="00512DE1" w:rsidRDefault="004140F1" w:rsidP="00D41BA5">
      <w:pPr>
        <w:tabs>
          <w:tab w:val="left" w:pos="0"/>
          <w:tab w:val="left" w:pos="1134"/>
        </w:tabs>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EB7E6C" w:rsidRPr="00512DE1">
        <w:rPr>
          <w:rFonts w:ascii="Times New Roman" w:hAnsi="Times New Roman" w:cs="Times New Roman"/>
          <w:sz w:val="28"/>
          <w:szCs w:val="28"/>
          <w:lang w:val="uk-UA"/>
        </w:rPr>
        <w:t xml:space="preserve">) </w:t>
      </w:r>
      <w:r w:rsidR="0037519B" w:rsidRPr="00512DE1">
        <w:rPr>
          <w:rFonts w:ascii="Times New Roman" w:hAnsi="Times New Roman" w:cs="Times New Roman"/>
          <w:sz w:val="28"/>
          <w:szCs w:val="28"/>
          <w:lang w:val="uk-UA"/>
        </w:rPr>
        <w:t xml:space="preserve">у рядку 050 «резервів заміщення (РЗ)» зазначаються сумарні дані щодо придбаних допоміжних послуг для резервів заміщення (третинне регулювання, РЗ) на розвантаження (рядок 055) та завантаження (рядок 060). Значення </w:t>
      </w:r>
      <w:r w:rsidR="001A2BB6" w:rsidRPr="00512DE1">
        <w:rPr>
          <w:rFonts w:ascii="Times New Roman" w:hAnsi="Times New Roman" w:cs="Times New Roman"/>
          <w:sz w:val="28"/>
          <w:szCs w:val="28"/>
          <w:lang w:val="uk-UA"/>
        </w:rPr>
        <w:br/>
      </w:r>
      <w:r w:rsidR="0037519B" w:rsidRPr="00512DE1">
        <w:rPr>
          <w:rFonts w:ascii="Times New Roman" w:hAnsi="Times New Roman" w:cs="Times New Roman"/>
          <w:sz w:val="28"/>
          <w:szCs w:val="28"/>
          <w:lang w:val="uk-UA"/>
        </w:rPr>
        <w:t>рядка 050 дорівнює сумі рядків 055 та 060;</w:t>
      </w:r>
    </w:p>
    <w:p w:rsidR="0037519B" w:rsidRDefault="004140F1" w:rsidP="00D41BA5">
      <w:pPr>
        <w:tabs>
          <w:tab w:val="left" w:pos="0"/>
          <w:tab w:val="left" w:pos="1134"/>
        </w:tabs>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EB7E6C" w:rsidRPr="00512DE1">
        <w:rPr>
          <w:rFonts w:ascii="Times New Roman" w:hAnsi="Times New Roman" w:cs="Times New Roman"/>
          <w:sz w:val="28"/>
          <w:szCs w:val="28"/>
          <w:lang w:val="uk-UA"/>
        </w:rPr>
        <w:t xml:space="preserve">) </w:t>
      </w:r>
      <w:r w:rsidR="0037519B" w:rsidRPr="00512DE1">
        <w:rPr>
          <w:rFonts w:ascii="Times New Roman" w:hAnsi="Times New Roman" w:cs="Times New Roman"/>
          <w:sz w:val="28"/>
          <w:szCs w:val="28"/>
          <w:lang w:val="uk-UA"/>
        </w:rPr>
        <w:t>у рядку 065 «Для підтримання параметрів надійності та якості електричної енергії в ОЕС України, а саме:» зазначаються сумарні дані щодо придбаних допоміжних послуг для підтримання параметрів надійності та якості електричної енергії в ОЕС України, а саме послуги з регулювання напруги та реактивної потужності (рядок 070) та послуги із забезпечення відновлення функціонування ОЕС України після системних аварій (рядок 075). Значення рядка 065 дорівнює сумі рядків 070 та 075.</w:t>
      </w:r>
    </w:p>
    <w:p w:rsidR="00D41BA5" w:rsidRPr="00512DE1" w:rsidRDefault="00D41BA5" w:rsidP="00D41BA5">
      <w:pPr>
        <w:tabs>
          <w:tab w:val="left" w:pos="0"/>
          <w:tab w:val="left" w:pos="1134"/>
        </w:tabs>
        <w:spacing w:line="240" w:lineRule="auto"/>
        <w:ind w:firstLine="567"/>
        <w:jc w:val="both"/>
        <w:rPr>
          <w:rFonts w:ascii="Times New Roman" w:hAnsi="Times New Roman" w:cs="Times New Roman"/>
          <w:sz w:val="28"/>
          <w:szCs w:val="28"/>
          <w:lang w:val="uk-UA"/>
        </w:rPr>
      </w:pPr>
      <w:bookmarkStart w:id="0" w:name="_GoBack"/>
      <w:bookmarkEnd w:id="0"/>
    </w:p>
    <w:p w:rsidR="0037519B" w:rsidRPr="00512DE1" w:rsidRDefault="0037519B" w:rsidP="00D41BA5">
      <w:pPr>
        <w:tabs>
          <w:tab w:val="left" w:pos="0"/>
        </w:tabs>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lastRenderedPageBreak/>
        <w:t>3.3. У розділі ІІ «Інформація щодо учасників  ринку допоміжних послуг» відображаються дані щодо кількості постачальників допоміжних послуг (графа 1), загальної кількості одиниць надання допоміжних послуг (графа 2), сумарної встановленої потужності одиниць надання допоміжних послуг (графа 3):</w:t>
      </w:r>
    </w:p>
    <w:p w:rsidR="0037519B" w:rsidRPr="00512DE1" w:rsidRDefault="00EB7E6C" w:rsidP="00D41BA5">
      <w:pPr>
        <w:tabs>
          <w:tab w:val="left" w:pos="0"/>
          <w:tab w:val="left" w:pos="1134"/>
        </w:tabs>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 xml:space="preserve"> 1) </w:t>
      </w:r>
      <w:r w:rsidR="0037519B" w:rsidRPr="00512DE1">
        <w:rPr>
          <w:rFonts w:ascii="Times New Roman" w:hAnsi="Times New Roman" w:cs="Times New Roman"/>
          <w:sz w:val="28"/>
          <w:szCs w:val="28"/>
          <w:lang w:val="uk-UA"/>
        </w:rPr>
        <w:t>у рядку 155 «Усього,  у т. ч.:» зазначаються сумарні дані щодо учасників ринку допоміжних послуг у звітному періоді. Значення рядка 155 дорівнює сумі рядків 160</w:t>
      </w:r>
      <w:r w:rsidR="00C013FD">
        <w:rPr>
          <w:rFonts w:ascii="Times New Roman" w:hAnsi="Times New Roman" w:cs="Times New Roman"/>
          <w:sz w:val="28"/>
          <w:szCs w:val="28"/>
          <w:lang w:val="uk-UA"/>
        </w:rPr>
        <w:t xml:space="preserve">, </w:t>
      </w:r>
      <w:r w:rsidR="0037519B" w:rsidRPr="00512DE1">
        <w:rPr>
          <w:rFonts w:ascii="Times New Roman" w:hAnsi="Times New Roman" w:cs="Times New Roman"/>
          <w:sz w:val="28"/>
          <w:szCs w:val="28"/>
          <w:lang w:val="uk-UA"/>
        </w:rPr>
        <w:t>200</w:t>
      </w:r>
      <w:r w:rsidR="00C013FD">
        <w:rPr>
          <w:rFonts w:ascii="Times New Roman" w:hAnsi="Times New Roman" w:cs="Times New Roman"/>
          <w:sz w:val="28"/>
          <w:szCs w:val="28"/>
          <w:lang w:val="uk-UA"/>
        </w:rPr>
        <w:t>-210</w:t>
      </w:r>
      <w:r w:rsidR="0037519B" w:rsidRPr="00512DE1">
        <w:rPr>
          <w:rFonts w:ascii="Times New Roman" w:hAnsi="Times New Roman" w:cs="Times New Roman"/>
          <w:sz w:val="28"/>
          <w:szCs w:val="28"/>
          <w:lang w:val="uk-UA"/>
        </w:rPr>
        <w:t>;</w:t>
      </w:r>
    </w:p>
    <w:p w:rsidR="0037519B" w:rsidRPr="00512DE1" w:rsidRDefault="00EB7E6C" w:rsidP="00D41BA5">
      <w:pPr>
        <w:tabs>
          <w:tab w:val="left" w:pos="0"/>
          <w:tab w:val="left" w:pos="1134"/>
        </w:tabs>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 xml:space="preserve">2) </w:t>
      </w:r>
      <w:r w:rsidR="0037519B" w:rsidRPr="00512DE1">
        <w:rPr>
          <w:rFonts w:ascii="Times New Roman" w:hAnsi="Times New Roman" w:cs="Times New Roman"/>
          <w:sz w:val="28"/>
          <w:szCs w:val="28"/>
          <w:lang w:val="uk-UA"/>
        </w:rPr>
        <w:t>у рядку 160 «виробники електричної енергії, з них:» зазначаються сумарні дані щодо виробників, які є учасниками ринку допоміжних послуг, та за типами генерації (рядки 165 – 195). Значення рядка 160 дорівнює сумі рядків   165  – 195;</w:t>
      </w:r>
    </w:p>
    <w:p w:rsidR="00C013FD" w:rsidRDefault="00EB7E6C" w:rsidP="00D41BA5">
      <w:pPr>
        <w:tabs>
          <w:tab w:val="left" w:pos="0"/>
          <w:tab w:val="left" w:pos="1134"/>
        </w:tabs>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 xml:space="preserve">3) </w:t>
      </w:r>
      <w:r w:rsidR="0037519B" w:rsidRPr="00512DE1">
        <w:rPr>
          <w:rFonts w:ascii="Times New Roman" w:hAnsi="Times New Roman" w:cs="Times New Roman"/>
          <w:sz w:val="28"/>
          <w:szCs w:val="28"/>
          <w:lang w:val="uk-UA"/>
        </w:rPr>
        <w:t>у рядку 200 «</w:t>
      </w:r>
      <w:r w:rsidR="00C013FD" w:rsidRPr="00C013FD">
        <w:rPr>
          <w:rFonts w:ascii="Times New Roman" w:hAnsi="Times New Roman" w:cs="Times New Roman"/>
          <w:sz w:val="28"/>
          <w:szCs w:val="28"/>
          <w:lang w:val="uk-UA"/>
        </w:rPr>
        <w:t>споживачі електричної енергії (розшифрувати в додатку 2)</w:t>
      </w:r>
      <w:r w:rsidR="0037519B" w:rsidRPr="00512DE1">
        <w:rPr>
          <w:rFonts w:ascii="Times New Roman" w:hAnsi="Times New Roman" w:cs="Times New Roman"/>
          <w:sz w:val="28"/>
          <w:szCs w:val="28"/>
          <w:lang w:val="uk-UA"/>
        </w:rPr>
        <w:t>» зазначаються сумарні дані щодо споживачів, які є учасниками ринку допоміжних послуг</w:t>
      </w:r>
      <w:r w:rsidR="00C013FD">
        <w:rPr>
          <w:rFonts w:ascii="Times New Roman" w:hAnsi="Times New Roman" w:cs="Times New Roman"/>
          <w:sz w:val="28"/>
          <w:szCs w:val="28"/>
          <w:lang w:val="uk-UA"/>
        </w:rPr>
        <w:t>;</w:t>
      </w:r>
    </w:p>
    <w:p w:rsidR="00C013FD" w:rsidRDefault="00C013FD" w:rsidP="00D41BA5">
      <w:pPr>
        <w:tabs>
          <w:tab w:val="left" w:pos="0"/>
          <w:tab w:val="left" w:pos="1134"/>
        </w:tabs>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512DE1">
        <w:rPr>
          <w:rFonts w:ascii="Times New Roman" w:hAnsi="Times New Roman" w:cs="Times New Roman"/>
          <w:sz w:val="28"/>
          <w:szCs w:val="28"/>
          <w:lang w:val="uk-UA"/>
        </w:rPr>
        <w:t>у рядку 20</w:t>
      </w:r>
      <w:r>
        <w:rPr>
          <w:rFonts w:ascii="Times New Roman" w:hAnsi="Times New Roman" w:cs="Times New Roman"/>
          <w:sz w:val="28"/>
          <w:szCs w:val="28"/>
          <w:lang w:val="uk-UA"/>
        </w:rPr>
        <w:t>5</w:t>
      </w:r>
      <w:r w:rsidRPr="00512DE1">
        <w:rPr>
          <w:rFonts w:ascii="Times New Roman" w:hAnsi="Times New Roman" w:cs="Times New Roman"/>
          <w:sz w:val="28"/>
          <w:szCs w:val="28"/>
          <w:lang w:val="uk-UA"/>
        </w:rPr>
        <w:t xml:space="preserve"> «</w:t>
      </w:r>
      <w:r w:rsidRPr="00C013FD">
        <w:rPr>
          <w:rFonts w:ascii="Times New Roman" w:hAnsi="Times New Roman" w:cs="Times New Roman"/>
          <w:sz w:val="28"/>
          <w:szCs w:val="28"/>
          <w:lang w:val="uk-UA"/>
        </w:rPr>
        <w:t>оператори установок зберігання (розшифрувати в додатку 2)</w:t>
      </w:r>
      <w:r w:rsidRPr="00512DE1">
        <w:rPr>
          <w:rFonts w:ascii="Times New Roman" w:hAnsi="Times New Roman" w:cs="Times New Roman"/>
          <w:sz w:val="28"/>
          <w:szCs w:val="28"/>
          <w:lang w:val="uk-UA"/>
        </w:rPr>
        <w:t xml:space="preserve">» зазначаються сумарні дані щодо </w:t>
      </w:r>
      <w:r>
        <w:rPr>
          <w:rFonts w:ascii="Times New Roman" w:hAnsi="Times New Roman" w:cs="Times New Roman"/>
          <w:sz w:val="28"/>
          <w:szCs w:val="28"/>
          <w:lang w:val="uk-UA"/>
        </w:rPr>
        <w:t>операторів установок зберігання</w:t>
      </w:r>
      <w:r w:rsidRPr="00512DE1">
        <w:rPr>
          <w:rFonts w:ascii="Times New Roman" w:hAnsi="Times New Roman" w:cs="Times New Roman"/>
          <w:sz w:val="28"/>
          <w:szCs w:val="28"/>
          <w:lang w:val="uk-UA"/>
        </w:rPr>
        <w:t>, які є учасниками ринку допоміжних послуг</w:t>
      </w:r>
      <w:r>
        <w:rPr>
          <w:rFonts w:ascii="Times New Roman" w:hAnsi="Times New Roman" w:cs="Times New Roman"/>
          <w:sz w:val="28"/>
          <w:szCs w:val="28"/>
          <w:lang w:val="uk-UA"/>
        </w:rPr>
        <w:t>;</w:t>
      </w:r>
    </w:p>
    <w:p w:rsidR="00C013FD" w:rsidRDefault="00C013FD" w:rsidP="00D41BA5">
      <w:pPr>
        <w:tabs>
          <w:tab w:val="left" w:pos="0"/>
          <w:tab w:val="left" w:pos="1134"/>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512DE1">
        <w:rPr>
          <w:rFonts w:ascii="Times New Roman" w:hAnsi="Times New Roman" w:cs="Times New Roman"/>
          <w:sz w:val="28"/>
          <w:szCs w:val="28"/>
          <w:lang w:val="uk-UA"/>
        </w:rPr>
        <w:t>у рядку 2</w:t>
      </w:r>
      <w:r>
        <w:rPr>
          <w:rFonts w:ascii="Times New Roman" w:hAnsi="Times New Roman" w:cs="Times New Roman"/>
          <w:sz w:val="28"/>
          <w:szCs w:val="28"/>
          <w:lang w:val="uk-UA"/>
        </w:rPr>
        <w:t>10</w:t>
      </w:r>
      <w:r w:rsidRPr="00512DE1">
        <w:rPr>
          <w:rFonts w:ascii="Times New Roman" w:hAnsi="Times New Roman" w:cs="Times New Roman"/>
          <w:sz w:val="28"/>
          <w:szCs w:val="28"/>
          <w:lang w:val="uk-UA"/>
        </w:rPr>
        <w:t xml:space="preserve"> «</w:t>
      </w:r>
      <w:r w:rsidRPr="00C013FD">
        <w:rPr>
          <w:rFonts w:ascii="Times New Roman" w:hAnsi="Times New Roman" w:cs="Times New Roman"/>
          <w:sz w:val="28"/>
          <w:szCs w:val="28"/>
          <w:lang w:val="uk-UA"/>
        </w:rPr>
        <w:t>агрегатори (розшифрувати в додатку 2)</w:t>
      </w:r>
      <w:r w:rsidRPr="00512DE1">
        <w:rPr>
          <w:rFonts w:ascii="Times New Roman" w:hAnsi="Times New Roman" w:cs="Times New Roman"/>
          <w:sz w:val="28"/>
          <w:szCs w:val="28"/>
          <w:lang w:val="uk-UA"/>
        </w:rPr>
        <w:t xml:space="preserve">» зазначаються сумарні дані щодо </w:t>
      </w:r>
      <w:r>
        <w:rPr>
          <w:rFonts w:ascii="Times New Roman" w:hAnsi="Times New Roman" w:cs="Times New Roman"/>
          <w:sz w:val="28"/>
          <w:szCs w:val="28"/>
          <w:lang w:val="uk-UA"/>
        </w:rPr>
        <w:t>агрегаторів</w:t>
      </w:r>
      <w:r w:rsidRPr="00512DE1">
        <w:rPr>
          <w:rFonts w:ascii="Times New Roman" w:hAnsi="Times New Roman" w:cs="Times New Roman"/>
          <w:sz w:val="28"/>
          <w:szCs w:val="28"/>
          <w:lang w:val="uk-UA"/>
        </w:rPr>
        <w:t>, які є учасниками ринку допоміжних послуг</w:t>
      </w:r>
      <w:r>
        <w:rPr>
          <w:rFonts w:ascii="Times New Roman" w:hAnsi="Times New Roman" w:cs="Times New Roman"/>
          <w:sz w:val="28"/>
          <w:szCs w:val="28"/>
          <w:lang w:val="uk-UA"/>
        </w:rPr>
        <w:t>;</w:t>
      </w:r>
    </w:p>
    <w:p w:rsidR="0037519B" w:rsidRPr="00512DE1" w:rsidRDefault="0037519B" w:rsidP="00D41BA5">
      <w:pPr>
        <w:tabs>
          <w:tab w:val="left" w:pos="0"/>
        </w:tabs>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3.4. У розділі I</w:t>
      </w:r>
      <w:r w:rsidR="00C013FD">
        <w:rPr>
          <w:rFonts w:ascii="Times New Roman" w:hAnsi="Times New Roman" w:cs="Times New Roman"/>
          <w:sz w:val="28"/>
          <w:szCs w:val="28"/>
          <w:lang w:val="uk-UA"/>
        </w:rPr>
        <w:t>ІІ</w:t>
      </w:r>
      <w:r w:rsidRPr="00512DE1">
        <w:rPr>
          <w:rFonts w:ascii="Times New Roman" w:hAnsi="Times New Roman" w:cs="Times New Roman"/>
          <w:sz w:val="28"/>
          <w:szCs w:val="28"/>
          <w:lang w:val="uk-UA"/>
        </w:rPr>
        <w:t xml:space="preserve"> «</w:t>
      </w:r>
      <w:r w:rsidR="00145AB8" w:rsidRPr="00512DE1">
        <w:rPr>
          <w:rFonts w:ascii="Times New Roman" w:hAnsi="Times New Roman" w:cs="Times New Roman"/>
          <w:sz w:val="28"/>
          <w:szCs w:val="28"/>
          <w:lang w:val="uk-UA"/>
        </w:rPr>
        <w:t>Інформація щодо ненадання допоміжних послуг</w:t>
      </w:r>
      <w:r w:rsidRPr="00512DE1">
        <w:rPr>
          <w:rFonts w:ascii="Times New Roman" w:hAnsi="Times New Roman" w:cs="Times New Roman"/>
          <w:sz w:val="28"/>
          <w:szCs w:val="28"/>
          <w:lang w:val="uk-UA"/>
        </w:rPr>
        <w:t xml:space="preserve">» зазначається інформація щодо </w:t>
      </w:r>
      <w:r w:rsidR="00145AB8" w:rsidRPr="00512DE1">
        <w:rPr>
          <w:rFonts w:ascii="Times New Roman" w:hAnsi="Times New Roman" w:cs="Times New Roman"/>
          <w:sz w:val="28"/>
          <w:szCs w:val="28"/>
          <w:lang w:val="uk-UA"/>
        </w:rPr>
        <w:t>ненадання допоміжних послуг</w:t>
      </w:r>
      <w:r w:rsidRPr="00512DE1">
        <w:rPr>
          <w:rFonts w:ascii="Times New Roman" w:hAnsi="Times New Roman" w:cs="Times New Roman"/>
          <w:sz w:val="28"/>
          <w:szCs w:val="28"/>
          <w:lang w:val="uk-UA"/>
        </w:rPr>
        <w:t>, яка була придбана ОСП на ринку допоміжних послуг, постачальниками допоміжних послуг у розрізі учасників ринку:</w:t>
      </w:r>
    </w:p>
    <w:p w:rsidR="00145AB8" w:rsidRPr="004140F1" w:rsidRDefault="004140F1" w:rsidP="00D41BA5">
      <w:pPr>
        <w:shd w:val="clear" w:color="auto" w:fill="FFFFFF"/>
        <w:tabs>
          <w:tab w:val="left" w:pos="0"/>
        </w:tabs>
        <w:spacing w:line="240" w:lineRule="auto"/>
        <w:ind w:firstLine="567"/>
        <w:jc w:val="both"/>
        <w:rPr>
          <w:rFonts w:ascii="Times New Roman" w:hAnsi="Times New Roman" w:cs="Times New Roman"/>
          <w:sz w:val="28"/>
          <w:szCs w:val="28"/>
          <w:lang w:val="uk-UA"/>
        </w:rPr>
      </w:pPr>
      <w:r w:rsidRPr="004140F1">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145AB8" w:rsidRPr="004140F1">
        <w:rPr>
          <w:rFonts w:ascii="Times New Roman" w:hAnsi="Times New Roman" w:cs="Times New Roman"/>
          <w:sz w:val="28"/>
          <w:szCs w:val="28"/>
          <w:lang w:val="uk-UA"/>
        </w:rPr>
        <w:t>у графі 1 «</w:t>
      </w:r>
      <w:r w:rsidR="00C013FD" w:rsidRPr="004140F1">
        <w:rPr>
          <w:rFonts w:ascii="Times New Roman" w:hAnsi="Times New Roman" w:cs="Times New Roman"/>
          <w:sz w:val="28"/>
          <w:szCs w:val="28"/>
          <w:lang w:val="uk-UA"/>
        </w:rPr>
        <w:t>Обсяг надання ДП</w:t>
      </w:r>
      <w:r w:rsidR="00145AB8" w:rsidRPr="004140F1">
        <w:rPr>
          <w:rFonts w:ascii="Times New Roman" w:hAnsi="Times New Roman" w:cs="Times New Roman"/>
          <w:sz w:val="28"/>
          <w:szCs w:val="28"/>
          <w:lang w:val="uk-UA"/>
        </w:rPr>
        <w:t xml:space="preserve">» зазначається </w:t>
      </w:r>
      <w:r w:rsidR="00095BCC" w:rsidRPr="004140F1">
        <w:rPr>
          <w:rFonts w:ascii="Times New Roman" w:hAnsi="Times New Roman" w:cs="Times New Roman"/>
          <w:sz w:val="28"/>
          <w:szCs w:val="28"/>
          <w:lang w:val="uk-UA"/>
        </w:rPr>
        <w:t>обсяг ДП, що визначено за результатом відповідних аукціонів (для кожної прийнятої пропозиції, що отримана на аукціоні його учасником) або за допомогою переговорної процедури без використання аукціонної платформи (для  регулювання напруги та реактивної потужності в режимі СК і забезпечення відновлення функціонування ОЕС України після системних аварій)</w:t>
      </w:r>
      <w:r w:rsidR="00145AB8" w:rsidRPr="004140F1">
        <w:rPr>
          <w:rFonts w:ascii="Times New Roman" w:hAnsi="Times New Roman" w:cs="Times New Roman"/>
          <w:sz w:val="28"/>
          <w:szCs w:val="28"/>
          <w:lang w:val="uk-UA"/>
        </w:rPr>
        <w:t xml:space="preserve">, з точністю до двох знаків після коми; </w:t>
      </w:r>
    </w:p>
    <w:p w:rsidR="00145AB8" w:rsidRPr="00512DE1" w:rsidRDefault="00145AB8" w:rsidP="00D41BA5">
      <w:pPr>
        <w:tabs>
          <w:tab w:val="left" w:pos="0"/>
          <w:tab w:val="left" w:pos="1134"/>
        </w:tabs>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2) у графах 2 – 4 «Обсяг послуги, що не була надана» зазначаються сумарні дані щодо виведеної з роботи потужності, придбаної відповідним постачальником допоміжних послуг;</w:t>
      </w:r>
    </w:p>
    <w:p w:rsidR="0037519B" w:rsidRPr="00512DE1" w:rsidRDefault="00145AB8" w:rsidP="00D41BA5">
      <w:pPr>
        <w:tabs>
          <w:tab w:val="left" w:pos="0"/>
          <w:tab w:val="left" w:pos="1134"/>
        </w:tabs>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 xml:space="preserve">3) </w:t>
      </w:r>
      <w:r w:rsidR="0037519B" w:rsidRPr="00512DE1">
        <w:rPr>
          <w:rFonts w:ascii="Times New Roman" w:hAnsi="Times New Roman" w:cs="Times New Roman"/>
          <w:sz w:val="28"/>
          <w:szCs w:val="28"/>
          <w:lang w:val="uk-UA"/>
        </w:rPr>
        <w:t xml:space="preserve">у графі </w:t>
      </w:r>
      <w:r w:rsidRPr="00512DE1">
        <w:rPr>
          <w:rFonts w:ascii="Times New Roman" w:hAnsi="Times New Roman" w:cs="Times New Roman"/>
          <w:sz w:val="28"/>
          <w:szCs w:val="28"/>
          <w:lang w:val="uk-UA"/>
        </w:rPr>
        <w:t>5</w:t>
      </w:r>
      <w:r w:rsidR="0037519B" w:rsidRPr="00512DE1">
        <w:rPr>
          <w:rFonts w:ascii="Times New Roman" w:hAnsi="Times New Roman" w:cs="Times New Roman"/>
          <w:sz w:val="28"/>
          <w:szCs w:val="28"/>
          <w:lang w:val="uk-UA"/>
        </w:rPr>
        <w:t xml:space="preserve"> «</w:t>
      </w:r>
      <w:r w:rsidRPr="00512DE1">
        <w:rPr>
          <w:rFonts w:ascii="Times New Roman" w:hAnsi="Times New Roman" w:cs="Times New Roman"/>
          <w:sz w:val="28"/>
          <w:szCs w:val="28"/>
          <w:lang w:val="uk-UA"/>
        </w:rPr>
        <w:t xml:space="preserve">Кількість випадків протягом </w:t>
      </w:r>
      <w:r w:rsidR="00095BCC">
        <w:rPr>
          <w:rFonts w:ascii="Times New Roman" w:hAnsi="Times New Roman" w:cs="Times New Roman"/>
          <w:sz w:val="28"/>
          <w:szCs w:val="28"/>
          <w:lang w:val="uk-UA"/>
        </w:rPr>
        <w:t>місяця</w:t>
      </w:r>
      <w:r w:rsidRPr="00512DE1">
        <w:rPr>
          <w:rFonts w:ascii="Times New Roman" w:hAnsi="Times New Roman" w:cs="Times New Roman"/>
          <w:sz w:val="28"/>
          <w:szCs w:val="28"/>
          <w:lang w:val="uk-UA"/>
        </w:rPr>
        <w:t xml:space="preserve"> (розшифрувати в додатку </w:t>
      </w:r>
      <w:r w:rsidR="00095BCC">
        <w:rPr>
          <w:rFonts w:ascii="Times New Roman" w:hAnsi="Times New Roman" w:cs="Times New Roman"/>
          <w:sz w:val="28"/>
          <w:szCs w:val="28"/>
          <w:lang w:val="uk-UA"/>
        </w:rPr>
        <w:t>3</w:t>
      </w:r>
      <w:r w:rsidRPr="00512DE1">
        <w:rPr>
          <w:rFonts w:ascii="Times New Roman" w:hAnsi="Times New Roman" w:cs="Times New Roman"/>
          <w:sz w:val="28"/>
          <w:szCs w:val="28"/>
          <w:lang w:val="uk-UA"/>
        </w:rPr>
        <w:t>)</w:t>
      </w:r>
      <w:r w:rsidR="0037519B" w:rsidRPr="00512DE1">
        <w:rPr>
          <w:rFonts w:ascii="Times New Roman" w:hAnsi="Times New Roman" w:cs="Times New Roman"/>
          <w:sz w:val="28"/>
          <w:szCs w:val="28"/>
          <w:lang w:val="uk-UA"/>
        </w:rPr>
        <w:t>» зазначається кількість випадків виведення потужності, яка була придбана ОСП на ринку допоміжних послуг, відповідним постачальником допоміжних послуг</w:t>
      </w:r>
      <w:r w:rsidRPr="00512DE1">
        <w:rPr>
          <w:rFonts w:ascii="Times New Roman" w:hAnsi="Times New Roman" w:cs="Times New Roman"/>
          <w:sz w:val="28"/>
          <w:szCs w:val="28"/>
          <w:lang w:val="uk-UA"/>
        </w:rPr>
        <w:t xml:space="preserve"> усього та за видами допоміжних послуг (графи 6 – 15). Значення цієї графи дорівнює сумі значень граф 6 – 15.</w:t>
      </w:r>
      <w:r w:rsidR="0037519B" w:rsidRPr="00512DE1">
        <w:rPr>
          <w:rFonts w:ascii="Times New Roman" w:hAnsi="Times New Roman" w:cs="Times New Roman"/>
          <w:sz w:val="28"/>
          <w:szCs w:val="28"/>
          <w:lang w:val="uk-UA"/>
        </w:rPr>
        <w:t xml:space="preserve"> </w:t>
      </w:r>
    </w:p>
    <w:p w:rsidR="0037519B" w:rsidRDefault="0037519B" w:rsidP="00D41BA5">
      <w:pPr>
        <w:tabs>
          <w:tab w:val="left" w:pos="0"/>
          <w:tab w:val="left" w:pos="1134"/>
        </w:tabs>
        <w:spacing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3.</w:t>
      </w:r>
      <w:r w:rsidR="00EB7E6C" w:rsidRPr="00512DE1">
        <w:rPr>
          <w:rFonts w:ascii="Times New Roman" w:hAnsi="Times New Roman" w:cs="Times New Roman"/>
          <w:sz w:val="28"/>
          <w:szCs w:val="28"/>
          <w:lang w:val="uk-UA"/>
        </w:rPr>
        <w:t>5</w:t>
      </w:r>
      <w:r w:rsidRPr="00512DE1">
        <w:rPr>
          <w:rFonts w:ascii="Times New Roman" w:hAnsi="Times New Roman" w:cs="Times New Roman"/>
          <w:sz w:val="28"/>
          <w:szCs w:val="28"/>
          <w:lang w:val="uk-UA"/>
        </w:rPr>
        <w:t xml:space="preserve">. </w:t>
      </w:r>
      <w:r w:rsidR="00095BCC">
        <w:rPr>
          <w:rFonts w:ascii="Times New Roman" w:hAnsi="Times New Roman" w:cs="Times New Roman"/>
          <w:sz w:val="28"/>
          <w:szCs w:val="28"/>
          <w:lang w:val="uk-UA"/>
        </w:rPr>
        <w:t xml:space="preserve">У </w:t>
      </w:r>
      <w:r w:rsidRPr="00512DE1">
        <w:rPr>
          <w:rFonts w:ascii="Times New Roman" w:hAnsi="Times New Roman" w:cs="Times New Roman"/>
          <w:sz w:val="28"/>
          <w:szCs w:val="28"/>
          <w:lang w:val="uk-UA"/>
        </w:rPr>
        <w:t>Додатк</w:t>
      </w:r>
      <w:r w:rsidR="00095BCC">
        <w:rPr>
          <w:rFonts w:ascii="Times New Roman" w:hAnsi="Times New Roman" w:cs="Times New Roman"/>
          <w:sz w:val="28"/>
          <w:szCs w:val="28"/>
          <w:lang w:val="uk-UA"/>
        </w:rPr>
        <w:t>у</w:t>
      </w:r>
      <w:r w:rsidR="00145AB8" w:rsidRPr="00512DE1">
        <w:rPr>
          <w:rFonts w:ascii="Times New Roman" w:hAnsi="Times New Roman" w:cs="Times New Roman"/>
          <w:sz w:val="28"/>
          <w:szCs w:val="28"/>
          <w:lang w:val="uk-UA"/>
        </w:rPr>
        <w:t xml:space="preserve"> 1</w:t>
      </w:r>
      <w:r w:rsidRPr="00512DE1">
        <w:rPr>
          <w:rFonts w:ascii="Times New Roman" w:hAnsi="Times New Roman" w:cs="Times New Roman"/>
          <w:sz w:val="28"/>
          <w:szCs w:val="28"/>
          <w:lang w:val="uk-UA"/>
        </w:rPr>
        <w:t xml:space="preserve"> «</w:t>
      </w:r>
      <w:r w:rsidR="00D35931" w:rsidRPr="00512DE1">
        <w:rPr>
          <w:rFonts w:ascii="Times New Roman" w:hAnsi="Times New Roman" w:cs="Times New Roman"/>
          <w:sz w:val="28"/>
          <w:szCs w:val="28"/>
          <w:lang w:val="uk-UA"/>
        </w:rPr>
        <w:t xml:space="preserve">Інформація щодо обсягів </w:t>
      </w:r>
      <w:r w:rsidR="00095BCC">
        <w:rPr>
          <w:rFonts w:ascii="Times New Roman" w:hAnsi="Times New Roman" w:cs="Times New Roman"/>
          <w:sz w:val="28"/>
          <w:szCs w:val="28"/>
          <w:lang w:val="uk-UA"/>
        </w:rPr>
        <w:t xml:space="preserve">фактично </w:t>
      </w:r>
      <w:r w:rsidR="00D35931" w:rsidRPr="00512DE1">
        <w:rPr>
          <w:rFonts w:ascii="Times New Roman" w:hAnsi="Times New Roman" w:cs="Times New Roman"/>
          <w:sz w:val="28"/>
          <w:szCs w:val="28"/>
          <w:lang w:val="uk-UA"/>
        </w:rPr>
        <w:t>надан</w:t>
      </w:r>
      <w:r w:rsidR="00095BCC">
        <w:rPr>
          <w:rFonts w:ascii="Times New Roman" w:hAnsi="Times New Roman" w:cs="Times New Roman"/>
          <w:sz w:val="28"/>
          <w:szCs w:val="28"/>
          <w:lang w:val="uk-UA"/>
        </w:rPr>
        <w:t xml:space="preserve">их </w:t>
      </w:r>
      <w:r w:rsidR="00D35931" w:rsidRPr="00512DE1">
        <w:rPr>
          <w:rFonts w:ascii="Times New Roman" w:hAnsi="Times New Roman" w:cs="Times New Roman"/>
          <w:sz w:val="28"/>
          <w:szCs w:val="28"/>
          <w:lang w:val="uk-UA"/>
        </w:rPr>
        <w:t>допоміжних послуг</w:t>
      </w:r>
      <w:r w:rsidRPr="00512DE1">
        <w:rPr>
          <w:rFonts w:ascii="Times New Roman" w:hAnsi="Times New Roman" w:cs="Times New Roman"/>
          <w:sz w:val="28"/>
          <w:szCs w:val="28"/>
          <w:lang w:val="uk-UA"/>
        </w:rPr>
        <w:t>» до форми звітності № 8 відображається інформація щодо обсягів надання допоміжних послуг за видами допоміжних послуг (графи 1</w:t>
      </w:r>
      <w:r w:rsidR="00095BCC">
        <w:rPr>
          <w:rFonts w:ascii="Times New Roman" w:hAnsi="Times New Roman" w:cs="Times New Roman"/>
          <w:sz w:val="28"/>
          <w:szCs w:val="28"/>
          <w:lang w:val="uk-UA"/>
        </w:rPr>
        <w:t>, 3, 5, 7, 9, 11, 13, 15, 17</w:t>
      </w:r>
      <w:r w:rsidRPr="00512DE1">
        <w:rPr>
          <w:rFonts w:ascii="Times New Roman" w:hAnsi="Times New Roman" w:cs="Times New Roman"/>
          <w:sz w:val="28"/>
          <w:szCs w:val="28"/>
          <w:lang w:val="uk-UA"/>
        </w:rPr>
        <w:t xml:space="preserve">) </w:t>
      </w:r>
      <w:r w:rsidR="00095BCC">
        <w:rPr>
          <w:rFonts w:ascii="Times New Roman" w:hAnsi="Times New Roman" w:cs="Times New Roman"/>
          <w:sz w:val="28"/>
          <w:szCs w:val="28"/>
          <w:lang w:val="uk-UA"/>
        </w:rPr>
        <w:t xml:space="preserve">та вартості їх надання у тис. грн (графи 2, 4, 6, 8, 10, 12, 14, 16, 18) </w:t>
      </w:r>
      <w:r w:rsidRPr="00512DE1">
        <w:rPr>
          <w:rFonts w:ascii="Times New Roman" w:hAnsi="Times New Roman" w:cs="Times New Roman"/>
          <w:sz w:val="28"/>
          <w:szCs w:val="28"/>
          <w:lang w:val="uk-UA"/>
        </w:rPr>
        <w:t xml:space="preserve">у </w:t>
      </w:r>
      <w:r w:rsidRPr="00512DE1">
        <w:rPr>
          <w:rFonts w:ascii="Times New Roman" w:hAnsi="Times New Roman" w:cs="Times New Roman"/>
          <w:sz w:val="28"/>
          <w:szCs w:val="28"/>
          <w:lang w:val="uk-UA"/>
        </w:rPr>
        <w:lastRenderedPageBreak/>
        <w:t>розрізі надавачів допоміжних послуг</w:t>
      </w:r>
      <w:r w:rsidR="00095BCC">
        <w:rPr>
          <w:rFonts w:ascii="Times New Roman" w:hAnsi="Times New Roman" w:cs="Times New Roman"/>
          <w:sz w:val="28"/>
          <w:szCs w:val="28"/>
          <w:lang w:val="uk-UA"/>
        </w:rPr>
        <w:t xml:space="preserve"> з відображенням ролі кожного учасника на ринку (</w:t>
      </w:r>
      <w:r w:rsidR="00095BCC" w:rsidRPr="00095BCC">
        <w:rPr>
          <w:rFonts w:ascii="Times New Roman" w:hAnsi="Times New Roman" w:cs="Times New Roman"/>
          <w:sz w:val="28"/>
          <w:szCs w:val="28"/>
          <w:lang w:val="uk-UA"/>
        </w:rPr>
        <w:t>виробник, споживач, оператор УЗЕ, агрегатор</w:t>
      </w:r>
      <w:r w:rsidR="00095BCC">
        <w:rPr>
          <w:rFonts w:ascii="Times New Roman" w:hAnsi="Times New Roman" w:cs="Times New Roman"/>
          <w:sz w:val="28"/>
          <w:szCs w:val="28"/>
          <w:lang w:val="uk-UA"/>
        </w:rPr>
        <w:t xml:space="preserve"> (графа «Д»</w:t>
      </w:r>
      <w:r w:rsidR="00095BCC" w:rsidRPr="00095BCC">
        <w:rPr>
          <w:rFonts w:ascii="Times New Roman" w:hAnsi="Times New Roman" w:cs="Times New Roman"/>
          <w:sz w:val="28"/>
          <w:szCs w:val="28"/>
          <w:lang w:val="uk-UA"/>
        </w:rPr>
        <w:t>)</w:t>
      </w:r>
      <w:r w:rsidRPr="00512DE1">
        <w:rPr>
          <w:rFonts w:ascii="Times New Roman" w:hAnsi="Times New Roman" w:cs="Times New Roman"/>
          <w:sz w:val="28"/>
          <w:szCs w:val="28"/>
          <w:lang w:val="uk-UA"/>
        </w:rPr>
        <w:t>.</w:t>
      </w:r>
    </w:p>
    <w:p w:rsidR="00095BCC" w:rsidRPr="00512DE1" w:rsidRDefault="00095BCC" w:rsidP="00D41BA5">
      <w:pPr>
        <w:tabs>
          <w:tab w:val="left" w:pos="0"/>
        </w:tabs>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3.6</w:t>
      </w:r>
      <w:r w:rsidRPr="00095BCC">
        <w:rPr>
          <w:rFonts w:ascii="Times New Roman" w:hAnsi="Times New Roman" w:cs="Times New Roman"/>
          <w:sz w:val="28"/>
          <w:szCs w:val="28"/>
          <w:lang w:val="uk-UA"/>
        </w:rPr>
        <w:t xml:space="preserve">. У Додатку 2 «Інформація щодо учасників ринку допоміжних послуг» до форми звітності № 8 </w:t>
      </w:r>
      <w:r w:rsidRPr="00512DE1">
        <w:rPr>
          <w:rFonts w:ascii="Times New Roman" w:hAnsi="Times New Roman" w:cs="Times New Roman"/>
          <w:sz w:val="28"/>
          <w:szCs w:val="28"/>
          <w:lang w:val="uk-UA"/>
        </w:rPr>
        <w:t xml:space="preserve">відображаються дані </w:t>
      </w:r>
      <w:r>
        <w:rPr>
          <w:rFonts w:ascii="Times New Roman" w:hAnsi="Times New Roman" w:cs="Times New Roman"/>
          <w:sz w:val="28"/>
          <w:szCs w:val="28"/>
          <w:lang w:val="uk-UA"/>
        </w:rPr>
        <w:t xml:space="preserve">у розрізі кожного </w:t>
      </w:r>
      <w:r w:rsidRPr="00512DE1">
        <w:rPr>
          <w:rFonts w:ascii="Times New Roman" w:hAnsi="Times New Roman" w:cs="Times New Roman"/>
          <w:sz w:val="28"/>
          <w:szCs w:val="28"/>
          <w:lang w:val="uk-UA"/>
        </w:rPr>
        <w:t>постачальник</w:t>
      </w:r>
      <w:r>
        <w:rPr>
          <w:rFonts w:ascii="Times New Roman" w:hAnsi="Times New Roman" w:cs="Times New Roman"/>
          <w:sz w:val="28"/>
          <w:szCs w:val="28"/>
          <w:lang w:val="uk-UA"/>
        </w:rPr>
        <w:t>а</w:t>
      </w:r>
      <w:r w:rsidRPr="00512DE1">
        <w:rPr>
          <w:rFonts w:ascii="Times New Roman" w:hAnsi="Times New Roman" w:cs="Times New Roman"/>
          <w:sz w:val="28"/>
          <w:szCs w:val="28"/>
          <w:lang w:val="uk-UA"/>
        </w:rPr>
        <w:t xml:space="preserve"> допоміжних послуг, </w:t>
      </w:r>
      <w:r w:rsidR="00184697">
        <w:rPr>
          <w:rFonts w:ascii="Times New Roman" w:hAnsi="Times New Roman" w:cs="Times New Roman"/>
          <w:sz w:val="28"/>
          <w:szCs w:val="28"/>
          <w:lang w:val="uk-UA"/>
        </w:rPr>
        <w:t>з відображенням ролі такого учасника на ринку (</w:t>
      </w:r>
      <w:r w:rsidR="00184697" w:rsidRPr="00095BCC">
        <w:rPr>
          <w:rFonts w:ascii="Times New Roman" w:hAnsi="Times New Roman" w:cs="Times New Roman"/>
          <w:sz w:val="28"/>
          <w:szCs w:val="28"/>
          <w:lang w:val="uk-UA"/>
        </w:rPr>
        <w:t>виробник, споживач, оператор УЗЕ, агрегатор</w:t>
      </w:r>
      <w:r w:rsidR="00184697">
        <w:rPr>
          <w:rFonts w:ascii="Times New Roman" w:hAnsi="Times New Roman" w:cs="Times New Roman"/>
          <w:sz w:val="28"/>
          <w:szCs w:val="28"/>
          <w:lang w:val="uk-UA"/>
        </w:rPr>
        <w:t xml:space="preserve"> (графа «Д»</w:t>
      </w:r>
      <w:r w:rsidR="00184697" w:rsidRPr="00095BCC">
        <w:rPr>
          <w:rFonts w:ascii="Times New Roman" w:hAnsi="Times New Roman" w:cs="Times New Roman"/>
          <w:sz w:val="28"/>
          <w:szCs w:val="28"/>
          <w:lang w:val="uk-UA"/>
        </w:rPr>
        <w:t>)</w:t>
      </w:r>
      <w:r w:rsidR="00184697">
        <w:rPr>
          <w:rFonts w:ascii="Times New Roman" w:hAnsi="Times New Roman" w:cs="Times New Roman"/>
          <w:sz w:val="28"/>
          <w:szCs w:val="28"/>
          <w:lang w:val="uk-UA"/>
        </w:rPr>
        <w:t xml:space="preserve">, його </w:t>
      </w:r>
      <w:r w:rsidRPr="00512DE1">
        <w:rPr>
          <w:rFonts w:ascii="Times New Roman" w:hAnsi="Times New Roman" w:cs="Times New Roman"/>
          <w:sz w:val="28"/>
          <w:szCs w:val="28"/>
          <w:lang w:val="uk-UA"/>
        </w:rPr>
        <w:t xml:space="preserve">загальної кількості одиниць надання допоміжних послуг (графа </w:t>
      </w:r>
      <w:r w:rsidR="00184697">
        <w:rPr>
          <w:rFonts w:ascii="Times New Roman" w:hAnsi="Times New Roman" w:cs="Times New Roman"/>
          <w:sz w:val="28"/>
          <w:szCs w:val="28"/>
          <w:lang w:val="uk-UA"/>
        </w:rPr>
        <w:t>1</w:t>
      </w:r>
      <w:r w:rsidRPr="00512DE1">
        <w:rPr>
          <w:rFonts w:ascii="Times New Roman" w:hAnsi="Times New Roman" w:cs="Times New Roman"/>
          <w:sz w:val="28"/>
          <w:szCs w:val="28"/>
          <w:lang w:val="uk-UA"/>
        </w:rPr>
        <w:t>)</w:t>
      </w:r>
      <w:r w:rsidR="00184697">
        <w:rPr>
          <w:rFonts w:ascii="Times New Roman" w:hAnsi="Times New Roman" w:cs="Times New Roman"/>
          <w:sz w:val="28"/>
          <w:szCs w:val="28"/>
          <w:lang w:val="uk-UA"/>
        </w:rPr>
        <w:t xml:space="preserve"> та </w:t>
      </w:r>
      <w:r w:rsidRPr="00512DE1">
        <w:rPr>
          <w:rFonts w:ascii="Times New Roman" w:hAnsi="Times New Roman" w:cs="Times New Roman"/>
          <w:sz w:val="28"/>
          <w:szCs w:val="28"/>
          <w:lang w:val="uk-UA"/>
        </w:rPr>
        <w:t>сумарної встановленої потужності одиниць надання допоміжних послуг (графа </w:t>
      </w:r>
      <w:r w:rsidR="00184697">
        <w:rPr>
          <w:rFonts w:ascii="Times New Roman" w:hAnsi="Times New Roman" w:cs="Times New Roman"/>
          <w:sz w:val="28"/>
          <w:szCs w:val="28"/>
          <w:lang w:val="uk-UA"/>
        </w:rPr>
        <w:t>2</w:t>
      </w:r>
      <w:r w:rsidRPr="00512DE1">
        <w:rPr>
          <w:rFonts w:ascii="Times New Roman" w:hAnsi="Times New Roman" w:cs="Times New Roman"/>
          <w:sz w:val="28"/>
          <w:szCs w:val="28"/>
          <w:lang w:val="uk-UA"/>
        </w:rPr>
        <w:t>):</w:t>
      </w:r>
    </w:p>
    <w:p w:rsidR="004B0B25" w:rsidRDefault="004B0B25" w:rsidP="00D41BA5">
      <w:pPr>
        <w:tabs>
          <w:tab w:val="left" w:pos="0"/>
          <w:tab w:val="left" w:pos="1134"/>
        </w:tabs>
        <w:spacing w:after="0" w:line="240" w:lineRule="auto"/>
        <w:ind w:firstLine="567"/>
        <w:jc w:val="both"/>
        <w:rPr>
          <w:rFonts w:ascii="Times New Roman" w:hAnsi="Times New Roman" w:cs="Times New Roman"/>
          <w:sz w:val="28"/>
          <w:szCs w:val="28"/>
          <w:lang w:val="uk-UA"/>
        </w:rPr>
      </w:pPr>
      <w:r w:rsidRPr="00512DE1">
        <w:rPr>
          <w:rFonts w:ascii="Times New Roman" w:hAnsi="Times New Roman" w:cs="Times New Roman"/>
          <w:sz w:val="28"/>
          <w:szCs w:val="28"/>
          <w:lang w:val="uk-UA"/>
        </w:rPr>
        <w:t>3.</w:t>
      </w:r>
      <w:r w:rsidR="004140F1">
        <w:rPr>
          <w:rFonts w:ascii="Times New Roman" w:hAnsi="Times New Roman" w:cs="Times New Roman"/>
          <w:sz w:val="28"/>
          <w:szCs w:val="28"/>
          <w:lang w:val="uk-UA"/>
        </w:rPr>
        <w:t>7</w:t>
      </w:r>
      <w:r w:rsidRPr="00512DE1">
        <w:rPr>
          <w:rFonts w:ascii="Times New Roman" w:hAnsi="Times New Roman" w:cs="Times New Roman"/>
          <w:sz w:val="28"/>
          <w:szCs w:val="28"/>
          <w:lang w:val="uk-UA"/>
        </w:rPr>
        <w:t xml:space="preserve">. </w:t>
      </w:r>
      <w:r w:rsidR="00095BCC">
        <w:rPr>
          <w:rFonts w:ascii="Times New Roman" w:hAnsi="Times New Roman" w:cs="Times New Roman"/>
          <w:sz w:val="28"/>
          <w:szCs w:val="28"/>
          <w:lang w:val="uk-UA"/>
        </w:rPr>
        <w:t xml:space="preserve">У </w:t>
      </w:r>
      <w:r w:rsidRPr="00512DE1">
        <w:rPr>
          <w:rFonts w:ascii="Times New Roman" w:hAnsi="Times New Roman" w:cs="Times New Roman"/>
          <w:sz w:val="28"/>
          <w:szCs w:val="28"/>
          <w:lang w:val="uk-UA"/>
        </w:rPr>
        <w:t>Додатк</w:t>
      </w:r>
      <w:r w:rsidR="00184697">
        <w:rPr>
          <w:rFonts w:ascii="Times New Roman" w:hAnsi="Times New Roman" w:cs="Times New Roman"/>
          <w:sz w:val="28"/>
          <w:szCs w:val="28"/>
          <w:lang w:val="uk-UA"/>
        </w:rPr>
        <w:t>у</w:t>
      </w:r>
      <w:r w:rsidRPr="00512DE1">
        <w:rPr>
          <w:rFonts w:ascii="Times New Roman" w:hAnsi="Times New Roman" w:cs="Times New Roman"/>
          <w:sz w:val="28"/>
          <w:szCs w:val="28"/>
          <w:lang w:val="uk-UA"/>
        </w:rPr>
        <w:t xml:space="preserve"> </w:t>
      </w:r>
      <w:r w:rsidR="00184697">
        <w:rPr>
          <w:rFonts w:ascii="Times New Roman" w:hAnsi="Times New Roman" w:cs="Times New Roman"/>
          <w:sz w:val="28"/>
          <w:szCs w:val="28"/>
          <w:lang w:val="uk-UA"/>
        </w:rPr>
        <w:t>3</w:t>
      </w:r>
      <w:r w:rsidRPr="00512DE1">
        <w:rPr>
          <w:rFonts w:ascii="Times New Roman" w:hAnsi="Times New Roman" w:cs="Times New Roman"/>
          <w:sz w:val="28"/>
          <w:szCs w:val="28"/>
          <w:lang w:val="uk-UA"/>
        </w:rPr>
        <w:t xml:space="preserve"> «Інформація щодо випадків ненадання допоміжних послуг» до форми звітності № 8 відображається інформація </w:t>
      </w:r>
      <w:r w:rsidR="00E525AF" w:rsidRPr="00512DE1">
        <w:rPr>
          <w:rFonts w:ascii="Times New Roman" w:hAnsi="Times New Roman" w:cs="Times New Roman"/>
          <w:sz w:val="28"/>
          <w:szCs w:val="28"/>
          <w:lang w:val="uk-UA"/>
        </w:rPr>
        <w:t>щодо кожного випадку ненадання допоміжних послуг</w:t>
      </w:r>
      <w:r w:rsidR="006F76D5" w:rsidRPr="00512DE1">
        <w:rPr>
          <w:rFonts w:ascii="Times New Roman" w:hAnsi="Times New Roman" w:cs="Times New Roman"/>
          <w:sz w:val="28"/>
          <w:szCs w:val="28"/>
          <w:lang w:val="uk-UA"/>
        </w:rPr>
        <w:t xml:space="preserve">, у тому числі дати (графа 1) та години (графа 2) ненадання допоміжної послуги, </w:t>
      </w:r>
      <w:r w:rsidRPr="00512DE1">
        <w:rPr>
          <w:rFonts w:ascii="Times New Roman" w:hAnsi="Times New Roman" w:cs="Times New Roman"/>
          <w:sz w:val="28"/>
          <w:szCs w:val="28"/>
          <w:lang w:val="uk-UA"/>
        </w:rPr>
        <w:t>вид</w:t>
      </w:r>
      <w:r w:rsidR="006F76D5" w:rsidRPr="00512DE1">
        <w:rPr>
          <w:rFonts w:ascii="Times New Roman" w:hAnsi="Times New Roman" w:cs="Times New Roman"/>
          <w:sz w:val="28"/>
          <w:szCs w:val="28"/>
          <w:lang w:val="uk-UA"/>
        </w:rPr>
        <w:t>у</w:t>
      </w:r>
      <w:r w:rsidRPr="00512DE1">
        <w:rPr>
          <w:rFonts w:ascii="Times New Roman" w:hAnsi="Times New Roman" w:cs="Times New Roman"/>
          <w:sz w:val="28"/>
          <w:szCs w:val="28"/>
          <w:lang w:val="uk-UA"/>
        </w:rPr>
        <w:t xml:space="preserve"> допоміжн</w:t>
      </w:r>
      <w:r w:rsidR="006F76D5" w:rsidRPr="00512DE1">
        <w:rPr>
          <w:rFonts w:ascii="Times New Roman" w:hAnsi="Times New Roman" w:cs="Times New Roman"/>
          <w:sz w:val="28"/>
          <w:szCs w:val="28"/>
          <w:lang w:val="uk-UA"/>
        </w:rPr>
        <w:t xml:space="preserve">ої послуги </w:t>
      </w:r>
      <w:r w:rsidR="00184697">
        <w:rPr>
          <w:rFonts w:ascii="Times New Roman" w:hAnsi="Times New Roman" w:cs="Times New Roman"/>
          <w:sz w:val="28"/>
          <w:szCs w:val="28"/>
          <w:lang w:val="uk-UA"/>
        </w:rPr>
        <w:t xml:space="preserve">(продукту) </w:t>
      </w:r>
      <w:r w:rsidR="006F76D5" w:rsidRPr="00512DE1">
        <w:rPr>
          <w:rFonts w:ascii="Times New Roman" w:hAnsi="Times New Roman" w:cs="Times New Roman"/>
          <w:sz w:val="28"/>
          <w:szCs w:val="28"/>
          <w:lang w:val="uk-UA"/>
        </w:rPr>
        <w:t xml:space="preserve">(графа 3), обсягу (графа 4) та причини (графа 5) ненадання послуги </w:t>
      </w:r>
      <w:r w:rsidRPr="00512DE1">
        <w:rPr>
          <w:rFonts w:ascii="Times New Roman" w:hAnsi="Times New Roman" w:cs="Times New Roman"/>
          <w:sz w:val="28"/>
          <w:szCs w:val="28"/>
          <w:lang w:val="uk-UA"/>
        </w:rPr>
        <w:t xml:space="preserve"> послуг.</w:t>
      </w:r>
    </w:p>
    <w:p w:rsidR="00184697" w:rsidRPr="00184697" w:rsidRDefault="00184697" w:rsidP="00D41BA5">
      <w:pPr>
        <w:spacing w:before="240" w:line="240" w:lineRule="auto"/>
        <w:ind w:right="566"/>
        <w:jc w:val="center"/>
        <w:rPr>
          <w:rFonts w:ascii="Times New Roman" w:hAnsi="Times New Roman" w:cs="Times New Roman"/>
          <w:b/>
          <w:sz w:val="28"/>
          <w:szCs w:val="28"/>
        </w:rPr>
      </w:pPr>
      <w:r w:rsidRPr="00184697">
        <w:rPr>
          <w:rFonts w:ascii="Times New Roman" w:hAnsi="Times New Roman" w:cs="Times New Roman"/>
          <w:b/>
          <w:sz w:val="28"/>
          <w:szCs w:val="28"/>
        </w:rPr>
        <w:t xml:space="preserve">4. Порядок </w:t>
      </w:r>
      <w:proofErr w:type="spellStart"/>
      <w:r w:rsidRPr="00184697">
        <w:rPr>
          <w:rFonts w:ascii="Times New Roman" w:hAnsi="Times New Roman" w:cs="Times New Roman"/>
          <w:b/>
          <w:sz w:val="28"/>
          <w:szCs w:val="28"/>
        </w:rPr>
        <w:t>формування</w:t>
      </w:r>
      <w:proofErr w:type="spellEnd"/>
      <w:r w:rsidRPr="00184697">
        <w:rPr>
          <w:rFonts w:ascii="Times New Roman" w:hAnsi="Times New Roman" w:cs="Times New Roman"/>
          <w:b/>
          <w:sz w:val="28"/>
          <w:szCs w:val="28"/>
        </w:rPr>
        <w:t xml:space="preserve"> </w:t>
      </w:r>
      <w:proofErr w:type="spellStart"/>
      <w:r w:rsidRPr="00184697">
        <w:rPr>
          <w:rFonts w:ascii="Times New Roman" w:hAnsi="Times New Roman" w:cs="Times New Roman"/>
          <w:b/>
          <w:sz w:val="28"/>
          <w:szCs w:val="28"/>
        </w:rPr>
        <w:t>назви</w:t>
      </w:r>
      <w:proofErr w:type="spellEnd"/>
      <w:r w:rsidRPr="00184697">
        <w:rPr>
          <w:rFonts w:ascii="Times New Roman" w:hAnsi="Times New Roman" w:cs="Times New Roman"/>
          <w:b/>
          <w:sz w:val="28"/>
          <w:szCs w:val="28"/>
        </w:rPr>
        <w:t xml:space="preserve"> </w:t>
      </w:r>
      <w:proofErr w:type="spellStart"/>
      <w:r w:rsidRPr="00184697">
        <w:rPr>
          <w:rFonts w:ascii="Times New Roman" w:hAnsi="Times New Roman" w:cs="Times New Roman"/>
          <w:b/>
          <w:sz w:val="28"/>
          <w:szCs w:val="28"/>
        </w:rPr>
        <w:t>файлів</w:t>
      </w:r>
      <w:proofErr w:type="spellEnd"/>
      <w:r w:rsidRPr="00184697">
        <w:rPr>
          <w:rFonts w:ascii="Times New Roman" w:hAnsi="Times New Roman" w:cs="Times New Roman"/>
          <w:b/>
          <w:sz w:val="28"/>
          <w:szCs w:val="28"/>
        </w:rPr>
        <w:t xml:space="preserve"> з формами </w:t>
      </w:r>
      <w:proofErr w:type="spellStart"/>
      <w:r w:rsidRPr="00184697">
        <w:rPr>
          <w:rFonts w:ascii="Times New Roman" w:hAnsi="Times New Roman" w:cs="Times New Roman"/>
          <w:b/>
          <w:sz w:val="28"/>
          <w:szCs w:val="28"/>
        </w:rPr>
        <w:t>звітності</w:t>
      </w:r>
      <w:proofErr w:type="spellEnd"/>
      <w:r w:rsidRPr="00184697">
        <w:rPr>
          <w:rFonts w:ascii="Times New Roman" w:hAnsi="Times New Roman" w:cs="Times New Roman"/>
          <w:b/>
          <w:sz w:val="28"/>
          <w:szCs w:val="28"/>
        </w:rPr>
        <w:t xml:space="preserve"> </w:t>
      </w:r>
    </w:p>
    <w:p w:rsidR="00184697" w:rsidRPr="00184697" w:rsidRDefault="00184697" w:rsidP="00D41BA5">
      <w:pPr>
        <w:pStyle w:val="af6"/>
        <w:numPr>
          <w:ilvl w:val="1"/>
          <w:numId w:val="31"/>
        </w:numPr>
        <w:spacing w:before="240"/>
        <w:ind w:left="0" w:firstLine="567"/>
        <w:rPr>
          <w:szCs w:val="28"/>
        </w:rPr>
      </w:pPr>
      <w:r w:rsidRPr="00184697">
        <w:rPr>
          <w:szCs w:val="28"/>
        </w:rPr>
        <w:t xml:space="preserve">Електронний бланк форми звітності № </w:t>
      </w:r>
      <w:r>
        <w:rPr>
          <w:szCs w:val="28"/>
        </w:rPr>
        <w:t>8</w:t>
      </w:r>
      <w:r w:rsidRPr="00184697">
        <w:rPr>
          <w:szCs w:val="28"/>
        </w:rPr>
        <w:t xml:space="preserve"> є захищеним файлом у форматі «</w:t>
      </w:r>
      <w:proofErr w:type="spellStart"/>
      <w:r w:rsidRPr="00184697">
        <w:rPr>
          <w:szCs w:val="28"/>
          <w:lang w:val="en-US"/>
        </w:rPr>
        <w:t>xls</w:t>
      </w:r>
      <w:proofErr w:type="spellEnd"/>
      <w:r w:rsidRPr="00184697">
        <w:rPr>
          <w:szCs w:val="28"/>
        </w:rPr>
        <w:t>» або «</w:t>
      </w:r>
      <w:r w:rsidRPr="00184697">
        <w:rPr>
          <w:szCs w:val="28"/>
          <w:lang w:val="en-US"/>
        </w:rPr>
        <w:t>xlsx</w:t>
      </w:r>
      <w:r w:rsidRPr="00184697">
        <w:rPr>
          <w:szCs w:val="28"/>
        </w:rPr>
        <w:t xml:space="preserve">», який розміщено на офіційному вебсайті НКРЕКП. </w:t>
      </w:r>
    </w:p>
    <w:p w:rsidR="00184697" w:rsidRPr="00184697" w:rsidRDefault="00184697" w:rsidP="00D41BA5">
      <w:pPr>
        <w:pStyle w:val="af6"/>
        <w:ind w:firstLine="567"/>
        <w:rPr>
          <w:szCs w:val="28"/>
        </w:rPr>
      </w:pPr>
      <w:r w:rsidRPr="00184697">
        <w:rPr>
          <w:szCs w:val="28"/>
        </w:rPr>
        <w:t>ОСП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rsidR="00184697" w:rsidRPr="00184697" w:rsidRDefault="00184697" w:rsidP="00D41BA5">
      <w:pPr>
        <w:pStyle w:val="af6"/>
        <w:ind w:firstLine="567"/>
        <w:rPr>
          <w:szCs w:val="28"/>
        </w:rPr>
      </w:pPr>
    </w:p>
    <w:p w:rsidR="00184697" w:rsidRPr="00184697" w:rsidRDefault="00184697" w:rsidP="00D41BA5">
      <w:pPr>
        <w:pStyle w:val="af6"/>
        <w:ind w:firstLine="567"/>
        <w:rPr>
          <w:szCs w:val="28"/>
        </w:rPr>
      </w:pPr>
      <w:r w:rsidRPr="00184697">
        <w:rPr>
          <w:szCs w:val="28"/>
        </w:rPr>
        <w:t xml:space="preserve">4.2. Формування назви файлу з формою звітності № </w:t>
      </w:r>
      <w:r>
        <w:rPr>
          <w:szCs w:val="28"/>
        </w:rPr>
        <w:t>8</w:t>
      </w:r>
      <w:r w:rsidRPr="00184697">
        <w:rPr>
          <w:szCs w:val="28"/>
        </w:rPr>
        <w:t xml:space="preserve"> здійснюється таким чином:</w:t>
      </w:r>
    </w:p>
    <w:p w:rsidR="00184697" w:rsidRPr="00CB59B1" w:rsidRDefault="00184697" w:rsidP="00D41BA5">
      <w:pPr>
        <w:pStyle w:val="af6"/>
        <w:ind w:firstLine="567"/>
        <w:rPr>
          <w:b/>
          <w:szCs w:val="28"/>
        </w:rPr>
      </w:pPr>
      <w:r w:rsidRPr="00CB59B1">
        <w:rPr>
          <w:b/>
          <w:szCs w:val="28"/>
        </w:rPr>
        <w:t>ХХХХХХХХ_</w:t>
      </w:r>
      <w:r>
        <w:rPr>
          <w:b/>
          <w:szCs w:val="28"/>
        </w:rPr>
        <w:t>8Т</w:t>
      </w:r>
      <w:r w:rsidRPr="00CB59B1">
        <w:rPr>
          <w:b/>
          <w:szCs w:val="28"/>
        </w:rPr>
        <w:t>_ММ_</w:t>
      </w:r>
      <w:r w:rsidRPr="00CB59B1">
        <w:rPr>
          <w:b/>
          <w:szCs w:val="28"/>
          <w:lang w:val="en-US"/>
        </w:rPr>
        <w:t>YY</w:t>
      </w:r>
      <w:r w:rsidRPr="00CB59B1">
        <w:rPr>
          <w:b/>
          <w:szCs w:val="28"/>
        </w:rPr>
        <w:t xml:space="preserve"> </w:t>
      </w:r>
    </w:p>
    <w:p w:rsidR="00184697" w:rsidRPr="0025412D" w:rsidRDefault="00184697" w:rsidP="00D41BA5">
      <w:pPr>
        <w:pStyle w:val="af6"/>
        <w:ind w:firstLine="567"/>
        <w:rPr>
          <w:szCs w:val="28"/>
        </w:rPr>
      </w:pPr>
      <w:r>
        <w:rPr>
          <w:szCs w:val="28"/>
        </w:rPr>
        <w:t>де «</w:t>
      </w:r>
      <w:r w:rsidRPr="0025412D">
        <w:rPr>
          <w:b/>
          <w:szCs w:val="28"/>
        </w:rPr>
        <w:t>ХХХХХХХХ</w:t>
      </w:r>
      <w:r>
        <w:rPr>
          <w:szCs w:val="28"/>
        </w:rPr>
        <w:t>» – код ЄДРПОУ ОСП</w:t>
      </w:r>
      <w:r w:rsidRPr="0025412D">
        <w:rPr>
          <w:szCs w:val="28"/>
        </w:rPr>
        <w:t>;</w:t>
      </w:r>
    </w:p>
    <w:p w:rsidR="00184697" w:rsidRPr="00CB59B1" w:rsidRDefault="00184697" w:rsidP="00D41BA5">
      <w:pPr>
        <w:pStyle w:val="af6"/>
        <w:ind w:firstLine="567"/>
        <w:rPr>
          <w:szCs w:val="28"/>
        </w:rPr>
      </w:pPr>
      <w:r>
        <w:rPr>
          <w:szCs w:val="28"/>
        </w:rPr>
        <w:t>«</w:t>
      </w:r>
      <w:r w:rsidRPr="009D1BBA">
        <w:rPr>
          <w:b/>
          <w:szCs w:val="28"/>
        </w:rPr>
        <w:t>ММ</w:t>
      </w:r>
      <w:r>
        <w:rPr>
          <w:szCs w:val="28"/>
        </w:rPr>
        <w:t>»</w:t>
      </w:r>
      <w:r w:rsidRPr="00CB59B1">
        <w:rPr>
          <w:szCs w:val="28"/>
        </w:rPr>
        <w:t xml:space="preserve"> – звітний місяць, за який подається звіт;</w:t>
      </w:r>
    </w:p>
    <w:p w:rsidR="00184697" w:rsidRDefault="00184697" w:rsidP="00D41BA5">
      <w:pPr>
        <w:pStyle w:val="af6"/>
        <w:ind w:firstLine="567"/>
        <w:rPr>
          <w:szCs w:val="28"/>
        </w:rPr>
      </w:pPr>
      <w:r>
        <w:rPr>
          <w:szCs w:val="28"/>
        </w:rPr>
        <w:t>«</w:t>
      </w:r>
      <w:r w:rsidRPr="00CB59B1">
        <w:rPr>
          <w:b/>
          <w:szCs w:val="28"/>
          <w:lang w:val="en-US"/>
        </w:rPr>
        <w:t>YY</w:t>
      </w:r>
      <w:r>
        <w:rPr>
          <w:b/>
          <w:szCs w:val="28"/>
        </w:rPr>
        <w:t>»</w:t>
      </w:r>
      <w:r w:rsidRPr="00CB59B1">
        <w:rPr>
          <w:szCs w:val="28"/>
        </w:rPr>
        <w:t xml:space="preserve"> – останні дві цифри звітного року.</w:t>
      </w:r>
    </w:p>
    <w:p w:rsidR="00184697" w:rsidRPr="00184697" w:rsidRDefault="00184697" w:rsidP="00D41BA5">
      <w:pPr>
        <w:pStyle w:val="af6"/>
        <w:ind w:firstLine="567"/>
        <w:rPr>
          <w:szCs w:val="28"/>
        </w:rPr>
      </w:pPr>
    </w:p>
    <w:p w:rsidR="00184697" w:rsidRPr="00184697" w:rsidRDefault="00184697" w:rsidP="00D41BA5">
      <w:pPr>
        <w:pStyle w:val="af6"/>
        <w:ind w:firstLine="567"/>
        <w:rPr>
          <w:szCs w:val="28"/>
        </w:rPr>
      </w:pPr>
      <w:r w:rsidRPr="00184697">
        <w:rPr>
          <w:szCs w:val="28"/>
        </w:rPr>
        <w:t xml:space="preserve">4.3. У разі направлення скоригованої форми звітності, до назви файлу з формою звітності № </w:t>
      </w:r>
      <w:r>
        <w:rPr>
          <w:szCs w:val="28"/>
        </w:rPr>
        <w:t>8</w:t>
      </w:r>
      <w:r w:rsidRPr="00184697">
        <w:rPr>
          <w:szCs w:val="28"/>
        </w:rPr>
        <w:t xml:space="preserve"> додаються знаки та символи «_</w:t>
      </w:r>
      <w:proofErr w:type="spellStart"/>
      <w:r w:rsidRPr="00184697">
        <w:rPr>
          <w:szCs w:val="28"/>
        </w:rPr>
        <w:t>corN</w:t>
      </w:r>
      <w:proofErr w:type="spellEnd"/>
      <w:r w:rsidRPr="00184697">
        <w:rPr>
          <w:szCs w:val="28"/>
        </w:rPr>
        <w:t>», де N – порядковий номер подання відкоригованої форми звітності до НКРЕКП.</w:t>
      </w:r>
    </w:p>
    <w:p w:rsidR="00184697" w:rsidRPr="00AE06A2" w:rsidRDefault="00184697" w:rsidP="00D41BA5">
      <w:pPr>
        <w:tabs>
          <w:tab w:val="left" w:pos="993"/>
        </w:tabs>
        <w:spacing w:line="240" w:lineRule="auto"/>
        <w:ind w:firstLine="709"/>
        <w:jc w:val="both"/>
        <w:rPr>
          <w:sz w:val="28"/>
          <w:szCs w:val="28"/>
          <w:lang w:val="uk-UA"/>
        </w:rPr>
      </w:pPr>
    </w:p>
    <w:p w:rsidR="00184697" w:rsidRPr="00AE06A2" w:rsidRDefault="00184697" w:rsidP="00D41BA5">
      <w:pPr>
        <w:tabs>
          <w:tab w:val="left" w:pos="993"/>
        </w:tabs>
        <w:spacing w:line="240" w:lineRule="auto"/>
        <w:ind w:firstLine="709"/>
        <w:jc w:val="both"/>
        <w:rPr>
          <w:sz w:val="28"/>
          <w:szCs w:val="28"/>
          <w:lang w:val="uk-UA"/>
        </w:rPr>
      </w:pPr>
      <w:r w:rsidRPr="00AE06A2">
        <w:rPr>
          <w:sz w:val="28"/>
          <w:szCs w:val="28"/>
          <w:lang w:val="uk-UA"/>
        </w:rPr>
        <w:t xml:space="preserve"> </w:t>
      </w:r>
    </w:p>
    <w:p w:rsidR="00184697" w:rsidRPr="00184697" w:rsidRDefault="00184697" w:rsidP="00D41BA5">
      <w:pPr>
        <w:spacing w:after="0" w:line="240" w:lineRule="auto"/>
        <w:jc w:val="both"/>
        <w:rPr>
          <w:rFonts w:ascii="Times New Roman" w:hAnsi="Times New Roman" w:cs="Times New Roman"/>
          <w:sz w:val="28"/>
          <w:szCs w:val="28"/>
          <w:lang w:val="uk-UA"/>
        </w:rPr>
      </w:pPr>
      <w:r w:rsidRPr="00184697">
        <w:rPr>
          <w:rFonts w:ascii="Times New Roman" w:hAnsi="Times New Roman" w:cs="Times New Roman"/>
          <w:sz w:val="28"/>
          <w:szCs w:val="28"/>
          <w:lang w:val="uk-UA"/>
        </w:rPr>
        <w:t>Директор Департаменту</w:t>
      </w:r>
    </w:p>
    <w:p w:rsidR="00184697" w:rsidRPr="00184697" w:rsidRDefault="00184697" w:rsidP="00D41BA5">
      <w:pPr>
        <w:spacing w:after="0" w:line="240" w:lineRule="auto"/>
        <w:jc w:val="both"/>
        <w:rPr>
          <w:rFonts w:ascii="Times New Roman" w:hAnsi="Times New Roman" w:cs="Times New Roman"/>
          <w:sz w:val="28"/>
          <w:szCs w:val="28"/>
          <w:lang w:val="uk-UA"/>
        </w:rPr>
      </w:pPr>
      <w:r w:rsidRPr="00184697">
        <w:rPr>
          <w:rFonts w:ascii="Times New Roman" w:hAnsi="Times New Roman" w:cs="Times New Roman"/>
          <w:sz w:val="28"/>
          <w:szCs w:val="28"/>
          <w:lang w:val="uk-UA"/>
        </w:rPr>
        <w:t xml:space="preserve">ліцензійного контролю   </w:t>
      </w:r>
      <w:r w:rsidRPr="00184697">
        <w:rPr>
          <w:rFonts w:ascii="Times New Roman" w:hAnsi="Times New Roman" w:cs="Times New Roman"/>
          <w:sz w:val="28"/>
          <w:szCs w:val="28"/>
          <w:lang w:val="uk-UA"/>
        </w:rPr>
        <w:tab/>
      </w:r>
      <w:r w:rsidRPr="00184697">
        <w:rPr>
          <w:rFonts w:ascii="Times New Roman" w:hAnsi="Times New Roman" w:cs="Times New Roman"/>
          <w:sz w:val="28"/>
          <w:szCs w:val="28"/>
          <w:lang w:val="uk-UA"/>
        </w:rPr>
        <w:tab/>
        <w:t xml:space="preserve">                                         Ярослав  ЗЕЛЕНЮК</w:t>
      </w:r>
    </w:p>
    <w:p w:rsidR="00184697" w:rsidRPr="00512DE1" w:rsidRDefault="00184697" w:rsidP="00D41BA5">
      <w:pPr>
        <w:tabs>
          <w:tab w:val="left" w:pos="0"/>
          <w:tab w:val="left" w:pos="1134"/>
        </w:tabs>
        <w:spacing w:after="0" w:line="240" w:lineRule="auto"/>
        <w:ind w:firstLine="709"/>
        <w:jc w:val="both"/>
        <w:rPr>
          <w:rFonts w:ascii="Times New Roman" w:hAnsi="Times New Roman" w:cs="Times New Roman"/>
          <w:sz w:val="28"/>
          <w:szCs w:val="28"/>
          <w:lang w:val="uk-UA"/>
        </w:rPr>
      </w:pPr>
    </w:p>
    <w:p w:rsidR="0037519B" w:rsidRPr="00512DE1" w:rsidRDefault="0037519B" w:rsidP="00D41BA5">
      <w:pPr>
        <w:tabs>
          <w:tab w:val="left" w:pos="851"/>
          <w:tab w:val="left" w:pos="993"/>
        </w:tabs>
        <w:spacing w:after="0" w:line="240" w:lineRule="auto"/>
        <w:jc w:val="both"/>
        <w:rPr>
          <w:rFonts w:ascii="Times New Roman" w:hAnsi="Times New Roman" w:cs="Times New Roman"/>
          <w:sz w:val="28"/>
          <w:szCs w:val="28"/>
          <w:lang w:val="uk-UA"/>
        </w:rPr>
      </w:pPr>
    </w:p>
    <w:p w:rsidR="00CB03F3" w:rsidRPr="0037519B" w:rsidRDefault="00CB03F3" w:rsidP="00D41BA5">
      <w:pPr>
        <w:spacing w:line="240" w:lineRule="auto"/>
        <w:rPr>
          <w:lang w:val="uk-UA"/>
        </w:rPr>
      </w:pPr>
    </w:p>
    <w:sectPr w:rsidR="00CB03F3" w:rsidRPr="0037519B" w:rsidSect="00F737E8">
      <w:headerReference w:type="default" r:id="rId11"/>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32A6" w:rsidRDefault="008832A6" w:rsidP="00F737E8">
      <w:pPr>
        <w:spacing w:after="0" w:line="240" w:lineRule="auto"/>
      </w:pPr>
      <w:r>
        <w:separator/>
      </w:r>
    </w:p>
  </w:endnote>
  <w:endnote w:type="continuationSeparator" w:id="0">
    <w:p w:rsidR="008832A6" w:rsidRDefault="008832A6"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32A6" w:rsidRDefault="008832A6" w:rsidP="00F737E8">
      <w:pPr>
        <w:spacing w:after="0" w:line="240" w:lineRule="auto"/>
      </w:pPr>
      <w:r>
        <w:separator/>
      </w:r>
    </w:p>
  </w:footnote>
  <w:footnote w:type="continuationSeparator" w:id="0">
    <w:p w:rsidR="008832A6" w:rsidRDefault="008832A6"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9180653"/>
      <w:docPartObj>
        <w:docPartGallery w:val="Page Numbers (Top of Page)"/>
        <w:docPartUnique/>
      </w:docPartObj>
    </w:sdtPr>
    <w:sdtEndPr>
      <w:rPr>
        <w:rFonts w:ascii="Times New Roman" w:hAnsi="Times New Roman" w:cs="Times New Roman"/>
        <w:sz w:val="28"/>
        <w:szCs w:val="28"/>
      </w:rPr>
    </w:sdtEndPr>
    <w:sdtContent>
      <w:p w:rsidR="00DC09B9" w:rsidRPr="00F737E8" w:rsidRDefault="00DC09B9">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00E01436" w:rsidRPr="00E01436">
          <w:rPr>
            <w:rFonts w:ascii="Times New Roman" w:hAnsi="Times New Roman" w:cs="Times New Roman"/>
            <w:noProof/>
            <w:sz w:val="28"/>
            <w:szCs w:val="28"/>
            <w:lang w:val="uk-UA"/>
          </w:rPr>
          <w:t>7</w:t>
        </w:r>
        <w:r w:rsidRPr="00F737E8">
          <w:rPr>
            <w:rFonts w:ascii="Times New Roman" w:hAnsi="Times New Roman" w:cs="Times New Roman"/>
            <w:sz w:val="28"/>
            <w:szCs w:val="28"/>
          </w:rPr>
          <w:fldChar w:fldCharType="end"/>
        </w:r>
      </w:p>
    </w:sdtContent>
  </w:sdt>
  <w:p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0855CC"/>
    <w:multiLevelType w:val="multilevel"/>
    <w:tmpl w:val="8C368030"/>
    <w:lvl w:ilvl="0">
      <w:start w:val="4"/>
      <w:numFmt w:val="decimal"/>
      <w:lvlText w:val="%1."/>
      <w:lvlJc w:val="left"/>
      <w:pPr>
        <w:ind w:left="450" w:hanging="450"/>
      </w:pPr>
      <w:rPr>
        <w:rFonts w:hint="default"/>
      </w:rPr>
    </w:lvl>
    <w:lvl w:ilvl="1">
      <w:start w:val="1"/>
      <w:numFmt w:val="decimal"/>
      <w:lvlText w:val="%1.%2."/>
      <w:lvlJc w:val="left"/>
      <w:pPr>
        <w:ind w:left="1430" w:hanging="720"/>
      </w:pPr>
      <w:rPr>
        <w:rFonts w:ascii="Times New Roman" w:hAnsi="Times New Roman" w:cs="Times New Roman" w:hint="default"/>
        <w:sz w:val="28"/>
        <w:szCs w:val="28"/>
      </w:rPr>
    </w:lvl>
    <w:lvl w:ilvl="2">
      <w:start w:val="1"/>
      <w:numFmt w:val="decimal"/>
      <w:lvlText w:val="%1.%2.%3."/>
      <w:lvlJc w:val="left"/>
      <w:pPr>
        <w:ind w:left="1440" w:hanging="720"/>
      </w:pPr>
      <w:rPr>
        <w:rFonts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19A34726"/>
    <w:multiLevelType w:val="hybridMultilevel"/>
    <w:tmpl w:val="4EC2BED2"/>
    <w:lvl w:ilvl="0" w:tplc="9D38157A">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6"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370D1E22"/>
    <w:multiLevelType w:val="hybridMultilevel"/>
    <w:tmpl w:val="652A785E"/>
    <w:lvl w:ilvl="0" w:tplc="15440F9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4" w15:restartNumberingAfterBreak="0">
    <w:nsid w:val="45883518"/>
    <w:multiLevelType w:val="hybridMultilevel"/>
    <w:tmpl w:val="FF227FF4"/>
    <w:lvl w:ilvl="0" w:tplc="B1EC43E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6"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3830E8A"/>
    <w:multiLevelType w:val="hybridMultilevel"/>
    <w:tmpl w:val="E8D604F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1"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DA673B"/>
    <w:multiLevelType w:val="hybridMultilevel"/>
    <w:tmpl w:val="5D32C1D0"/>
    <w:lvl w:ilvl="0" w:tplc="B19C4A6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A136DB"/>
    <w:multiLevelType w:val="hybridMultilevel"/>
    <w:tmpl w:val="97DAEFAA"/>
    <w:lvl w:ilvl="0" w:tplc="EC02BF7C">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27"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9"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9"/>
  </w:num>
  <w:num w:numId="2">
    <w:abstractNumId w:val="24"/>
  </w:num>
  <w:num w:numId="3">
    <w:abstractNumId w:val="17"/>
  </w:num>
  <w:num w:numId="4">
    <w:abstractNumId w:val="15"/>
  </w:num>
  <w:num w:numId="5">
    <w:abstractNumId w:val="4"/>
  </w:num>
  <w:num w:numId="6">
    <w:abstractNumId w:val="28"/>
  </w:num>
  <w:num w:numId="7">
    <w:abstractNumId w:val="3"/>
  </w:num>
  <w:num w:numId="8">
    <w:abstractNumId w:val="30"/>
  </w:num>
  <w:num w:numId="9">
    <w:abstractNumId w:val="11"/>
  </w:num>
  <w:num w:numId="10">
    <w:abstractNumId w:val="2"/>
  </w:num>
  <w:num w:numId="11">
    <w:abstractNumId w:val="6"/>
  </w:num>
  <w:num w:numId="12">
    <w:abstractNumId w:val="25"/>
  </w:num>
  <w:num w:numId="13">
    <w:abstractNumId w:val="27"/>
  </w:num>
  <w:num w:numId="14">
    <w:abstractNumId w:val="7"/>
  </w:num>
  <w:num w:numId="15">
    <w:abstractNumId w:val="8"/>
  </w:num>
  <w:num w:numId="16">
    <w:abstractNumId w:val="21"/>
  </w:num>
  <w:num w:numId="17">
    <w:abstractNumId w:val="18"/>
  </w:num>
  <w:num w:numId="18">
    <w:abstractNumId w:val="16"/>
  </w:num>
  <w:num w:numId="19">
    <w:abstractNumId w:val="12"/>
  </w:num>
  <w:num w:numId="20">
    <w:abstractNumId w:val="0"/>
  </w:num>
  <w:num w:numId="21">
    <w:abstractNumId w:val="22"/>
  </w:num>
  <w:num w:numId="22">
    <w:abstractNumId w:val="9"/>
  </w:num>
  <w:num w:numId="23">
    <w:abstractNumId w:val="31"/>
  </w:num>
  <w:num w:numId="24">
    <w:abstractNumId w:val="20"/>
  </w:num>
  <w:num w:numId="25">
    <w:abstractNumId w:val="13"/>
  </w:num>
  <w:num w:numId="26">
    <w:abstractNumId w:val="19"/>
  </w:num>
  <w:num w:numId="27">
    <w:abstractNumId w:val="26"/>
  </w:num>
  <w:num w:numId="28">
    <w:abstractNumId w:val="5"/>
  </w:num>
  <w:num w:numId="29">
    <w:abstractNumId w:val="10"/>
  </w:num>
  <w:num w:numId="30">
    <w:abstractNumId w:val="14"/>
  </w:num>
  <w:num w:numId="31">
    <w:abstractNumId w:val="1"/>
  </w:num>
  <w:num w:numId="32">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12D3E"/>
    <w:rsid w:val="000224A1"/>
    <w:rsid w:val="000337D6"/>
    <w:rsid w:val="00055A0D"/>
    <w:rsid w:val="00061FE3"/>
    <w:rsid w:val="00083D32"/>
    <w:rsid w:val="00095BCC"/>
    <w:rsid w:val="000A630A"/>
    <w:rsid w:val="000D0B77"/>
    <w:rsid w:val="000D16E9"/>
    <w:rsid w:val="001126DC"/>
    <w:rsid w:val="001142E0"/>
    <w:rsid w:val="001175D8"/>
    <w:rsid w:val="00120BD6"/>
    <w:rsid w:val="00121192"/>
    <w:rsid w:val="00142BD9"/>
    <w:rsid w:val="00145AB8"/>
    <w:rsid w:val="00162DD5"/>
    <w:rsid w:val="00164775"/>
    <w:rsid w:val="00167F64"/>
    <w:rsid w:val="001748BC"/>
    <w:rsid w:val="0018315D"/>
    <w:rsid w:val="00184697"/>
    <w:rsid w:val="001A2BB6"/>
    <w:rsid w:val="001A5FA5"/>
    <w:rsid w:val="001B0836"/>
    <w:rsid w:val="001B31FF"/>
    <w:rsid w:val="001D722B"/>
    <w:rsid w:val="001F2511"/>
    <w:rsid w:val="00211E9D"/>
    <w:rsid w:val="002127C0"/>
    <w:rsid w:val="002210DF"/>
    <w:rsid w:val="00227ECB"/>
    <w:rsid w:val="002407EC"/>
    <w:rsid w:val="00243EB7"/>
    <w:rsid w:val="002670C7"/>
    <w:rsid w:val="0027546B"/>
    <w:rsid w:val="002A010B"/>
    <w:rsid w:val="002B0159"/>
    <w:rsid w:val="002B6015"/>
    <w:rsid w:val="002C79D5"/>
    <w:rsid w:val="002D06C3"/>
    <w:rsid w:val="002E1060"/>
    <w:rsid w:val="002E3E34"/>
    <w:rsid w:val="003077BF"/>
    <w:rsid w:val="00327BC7"/>
    <w:rsid w:val="003371B7"/>
    <w:rsid w:val="00375038"/>
    <w:rsid w:val="0037519B"/>
    <w:rsid w:val="00380F2A"/>
    <w:rsid w:val="003823F6"/>
    <w:rsid w:val="003A1AC9"/>
    <w:rsid w:val="003A6FA9"/>
    <w:rsid w:val="003B1ACB"/>
    <w:rsid w:val="003F6084"/>
    <w:rsid w:val="00411E2A"/>
    <w:rsid w:val="004140F1"/>
    <w:rsid w:val="00423219"/>
    <w:rsid w:val="0043049E"/>
    <w:rsid w:val="00447F04"/>
    <w:rsid w:val="00467579"/>
    <w:rsid w:val="004702DD"/>
    <w:rsid w:val="00473B75"/>
    <w:rsid w:val="00490555"/>
    <w:rsid w:val="004A076D"/>
    <w:rsid w:val="004B0B25"/>
    <w:rsid w:val="004B4829"/>
    <w:rsid w:val="004D3CBC"/>
    <w:rsid w:val="004E28A0"/>
    <w:rsid w:val="004E55C9"/>
    <w:rsid w:val="00505620"/>
    <w:rsid w:val="00510D6D"/>
    <w:rsid w:val="005113C3"/>
    <w:rsid w:val="00512DE1"/>
    <w:rsid w:val="00523958"/>
    <w:rsid w:val="0054282B"/>
    <w:rsid w:val="00544346"/>
    <w:rsid w:val="0057682F"/>
    <w:rsid w:val="0058688B"/>
    <w:rsid w:val="005A7D7F"/>
    <w:rsid w:val="005B29E0"/>
    <w:rsid w:val="005C655F"/>
    <w:rsid w:val="00603196"/>
    <w:rsid w:val="00604DB4"/>
    <w:rsid w:val="00621686"/>
    <w:rsid w:val="006316EF"/>
    <w:rsid w:val="00651E47"/>
    <w:rsid w:val="00657C8B"/>
    <w:rsid w:val="006620A8"/>
    <w:rsid w:val="00680C50"/>
    <w:rsid w:val="006B1B62"/>
    <w:rsid w:val="006B7A0B"/>
    <w:rsid w:val="006F76D5"/>
    <w:rsid w:val="0070109B"/>
    <w:rsid w:val="0072299A"/>
    <w:rsid w:val="007671A8"/>
    <w:rsid w:val="00772C25"/>
    <w:rsid w:val="0077466D"/>
    <w:rsid w:val="00796ECA"/>
    <w:rsid w:val="007C584B"/>
    <w:rsid w:val="007D1F89"/>
    <w:rsid w:val="007D5746"/>
    <w:rsid w:val="007D6549"/>
    <w:rsid w:val="007F1B3E"/>
    <w:rsid w:val="008440B3"/>
    <w:rsid w:val="00854BDA"/>
    <w:rsid w:val="00866709"/>
    <w:rsid w:val="00874F13"/>
    <w:rsid w:val="00876F1B"/>
    <w:rsid w:val="00880858"/>
    <w:rsid w:val="008832A6"/>
    <w:rsid w:val="00897235"/>
    <w:rsid w:val="008A12D8"/>
    <w:rsid w:val="008A46A7"/>
    <w:rsid w:val="008C6393"/>
    <w:rsid w:val="008D04B3"/>
    <w:rsid w:val="008E4000"/>
    <w:rsid w:val="008E419F"/>
    <w:rsid w:val="008F4A53"/>
    <w:rsid w:val="008F5F61"/>
    <w:rsid w:val="008F7FEE"/>
    <w:rsid w:val="00903630"/>
    <w:rsid w:val="0091452D"/>
    <w:rsid w:val="009212A5"/>
    <w:rsid w:val="00936A84"/>
    <w:rsid w:val="00937330"/>
    <w:rsid w:val="009456AA"/>
    <w:rsid w:val="0095312C"/>
    <w:rsid w:val="00957330"/>
    <w:rsid w:val="0098094C"/>
    <w:rsid w:val="009865F1"/>
    <w:rsid w:val="009B4498"/>
    <w:rsid w:val="009B77D0"/>
    <w:rsid w:val="009C77B9"/>
    <w:rsid w:val="009E4A86"/>
    <w:rsid w:val="009F1153"/>
    <w:rsid w:val="00A3458E"/>
    <w:rsid w:val="00A54541"/>
    <w:rsid w:val="00A55862"/>
    <w:rsid w:val="00A668C1"/>
    <w:rsid w:val="00A7297D"/>
    <w:rsid w:val="00AA7E0A"/>
    <w:rsid w:val="00AB7F4F"/>
    <w:rsid w:val="00AD0E9B"/>
    <w:rsid w:val="00AE3968"/>
    <w:rsid w:val="00AE4F88"/>
    <w:rsid w:val="00B30AB8"/>
    <w:rsid w:val="00B339D5"/>
    <w:rsid w:val="00B52B5D"/>
    <w:rsid w:val="00B621FF"/>
    <w:rsid w:val="00B6728D"/>
    <w:rsid w:val="00B70D8C"/>
    <w:rsid w:val="00B90991"/>
    <w:rsid w:val="00BA534A"/>
    <w:rsid w:val="00BB6C0F"/>
    <w:rsid w:val="00BB7497"/>
    <w:rsid w:val="00BB7819"/>
    <w:rsid w:val="00BC327D"/>
    <w:rsid w:val="00BD4C68"/>
    <w:rsid w:val="00BD786C"/>
    <w:rsid w:val="00BE2E15"/>
    <w:rsid w:val="00BE3747"/>
    <w:rsid w:val="00BE6ADA"/>
    <w:rsid w:val="00BF40C6"/>
    <w:rsid w:val="00BF57DC"/>
    <w:rsid w:val="00C013FD"/>
    <w:rsid w:val="00C21107"/>
    <w:rsid w:val="00C344F9"/>
    <w:rsid w:val="00C50497"/>
    <w:rsid w:val="00C67356"/>
    <w:rsid w:val="00C843D0"/>
    <w:rsid w:val="00CA0BAD"/>
    <w:rsid w:val="00CA0EE2"/>
    <w:rsid w:val="00CB03F3"/>
    <w:rsid w:val="00CC24C4"/>
    <w:rsid w:val="00CE2247"/>
    <w:rsid w:val="00CF5A43"/>
    <w:rsid w:val="00CF5CDC"/>
    <w:rsid w:val="00D114F3"/>
    <w:rsid w:val="00D25DCF"/>
    <w:rsid w:val="00D31384"/>
    <w:rsid w:val="00D33A98"/>
    <w:rsid w:val="00D35931"/>
    <w:rsid w:val="00D41BA5"/>
    <w:rsid w:val="00D42CF8"/>
    <w:rsid w:val="00D57676"/>
    <w:rsid w:val="00D74BCD"/>
    <w:rsid w:val="00D77DB9"/>
    <w:rsid w:val="00D951D4"/>
    <w:rsid w:val="00D95DE2"/>
    <w:rsid w:val="00DA4EFC"/>
    <w:rsid w:val="00DA5569"/>
    <w:rsid w:val="00DA79CD"/>
    <w:rsid w:val="00DC09B9"/>
    <w:rsid w:val="00DD3283"/>
    <w:rsid w:val="00DD3441"/>
    <w:rsid w:val="00DD38E3"/>
    <w:rsid w:val="00DD68EE"/>
    <w:rsid w:val="00DF32C8"/>
    <w:rsid w:val="00E01436"/>
    <w:rsid w:val="00E048D8"/>
    <w:rsid w:val="00E1018A"/>
    <w:rsid w:val="00E16A4D"/>
    <w:rsid w:val="00E23784"/>
    <w:rsid w:val="00E30EFD"/>
    <w:rsid w:val="00E41FA8"/>
    <w:rsid w:val="00E50B39"/>
    <w:rsid w:val="00E525AF"/>
    <w:rsid w:val="00E60736"/>
    <w:rsid w:val="00E76469"/>
    <w:rsid w:val="00E87922"/>
    <w:rsid w:val="00EB7E6C"/>
    <w:rsid w:val="00EC25F4"/>
    <w:rsid w:val="00ED084E"/>
    <w:rsid w:val="00EE710C"/>
    <w:rsid w:val="00EF3964"/>
    <w:rsid w:val="00EF61DB"/>
    <w:rsid w:val="00F048F3"/>
    <w:rsid w:val="00F16F3E"/>
    <w:rsid w:val="00F320E3"/>
    <w:rsid w:val="00F33359"/>
    <w:rsid w:val="00F37E8A"/>
    <w:rsid w:val="00F47056"/>
    <w:rsid w:val="00F63B2B"/>
    <w:rsid w:val="00F725DC"/>
    <w:rsid w:val="00F737E8"/>
    <w:rsid w:val="00F971F2"/>
    <w:rsid w:val="00FA6D5A"/>
    <w:rsid w:val="00FD01AF"/>
    <w:rsid w:val="00FD2F0B"/>
    <w:rsid w:val="00FD60AD"/>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13A9BF"/>
  <w15:docId w15:val="{E66EEE90-C02B-420D-9873-EA66AFF0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styleId="af6">
    <w:name w:val="Body Text Indent"/>
    <w:basedOn w:val="a"/>
    <w:link w:val="af7"/>
    <w:unhideWhenUsed/>
    <w:rsid w:val="00184697"/>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184697"/>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693503846">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A8D3F-5018-49C0-BBCA-5E53E6889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2149</Words>
  <Characters>12255</Characters>
  <Application>Microsoft Office Word</Application>
  <DocSecurity>0</DocSecurity>
  <Lines>102</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Ганна Гавриш</cp:lastModifiedBy>
  <cp:revision>11</cp:revision>
  <cp:lastPrinted>2019-10-01T08:33:00Z</cp:lastPrinted>
  <dcterms:created xsi:type="dcterms:W3CDTF">2023-12-21T08:54:00Z</dcterms:created>
  <dcterms:modified xsi:type="dcterms:W3CDTF">2025-01-24T11:03:00Z</dcterms:modified>
</cp:coreProperties>
</file>