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944D38" w14:textId="2D65FEBA" w:rsidR="00CE7146" w:rsidRPr="00CE7146" w:rsidRDefault="00CE7146" w:rsidP="00CE7146">
      <w:pPr>
        <w:spacing w:after="0" w:line="240" w:lineRule="auto"/>
        <w:jc w:val="center"/>
        <w:rPr>
          <w:rStyle w:val="rvts15"/>
          <w:b/>
          <w:bCs/>
          <w:shd w:val="clear" w:color="auto" w:fill="FFFFFF"/>
        </w:rPr>
      </w:pPr>
      <w:bookmarkStart w:id="0" w:name="_Hlk177981817"/>
      <w:r w:rsidRPr="00CE7146">
        <w:rPr>
          <w:b/>
          <w:bCs/>
          <w:shd w:val="clear" w:color="auto" w:fill="FFFFFF"/>
        </w:rPr>
        <w:t>УЗАГАЛЬНЕНІ ЗАУВАЖЕННЯ</w:t>
      </w:r>
      <w:r w:rsidRPr="00CE7146">
        <w:br/>
      </w:r>
      <w:r w:rsidRPr="00CE7146">
        <w:rPr>
          <w:rStyle w:val="rvts15"/>
          <w:b/>
          <w:bCs/>
          <w:shd w:val="clear" w:color="auto" w:fill="FFFFFF"/>
        </w:rPr>
        <w:t xml:space="preserve">та </w:t>
      </w:r>
      <w:bookmarkStart w:id="1" w:name="_Hlk177981687"/>
      <w:r w:rsidRPr="00CE7146">
        <w:rPr>
          <w:rStyle w:val="rvts15"/>
          <w:b/>
          <w:bCs/>
          <w:shd w:val="clear" w:color="auto" w:fill="FFFFFF"/>
        </w:rPr>
        <w:t>пропозиції до проекту рішення</w:t>
      </w:r>
      <w:bookmarkEnd w:id="0"/>
      <w:r w:rsidRPr="00CE7146">
        <w:rPr>
          <w:rStyle w:val="rvts15"/>
          <w:b/>
          <w:bCs/>
          <w:shd w:val="clear" w:color="auto" w:fill="FFFFFF"/>
        </w:rPr>
        <w:t xml:space="preserve"> НКРЕКП, що має ознаки регуляторного акта – </w:t>
      </w:r>
    </w:p>
    <w:p w14:paraId="72D79C9F" w14:textId="2C4EFAFA" w:rsidR="0036459A" w:rsidRDefault="00CE7146" w:rsidP="00CE7146">
      <w:pPr>
        <w:spacing w:after="0" w:line="240" w:lineRule="auto"/>
        <w:jc w:val="center"/>
        <w:rPr>
          <w:b/>
          <w:bCs/>
          <w:shd w:val="clear" w:color="auto" w:fill="FFFFFF"/>
        </w:rPr>
      </w:pPr>
      <w:proofErr w:type="spellStart"/>
      <w:r w:rsidRPr="00CE7146">
        <w:rPr>
          <w:rStyle w:val="rvts15"/>
          <w:b/>
          <w:bCs/>
          <w:shd w:val="clear" w:color="auto" w:fill="FFFFFF"/>
        </w:rPr>
        <w:t>проєкта</w:t>
      </w:r>
      <w:proofErr w:type="spellEnd"/>
      <w:r w:rsidRPr="00CE7146">
        <w:rPr>
          <w:rStyle w:val="rvts15"/>
          <w:b/>
          <w:bCs/>
          <w:shd w:val="clear" w:color="auto" w:fill="FFFFFF"/>
        </w:rPr>
        <w:t xml:space="preserve"> постанови НКРЕКП </w:t>
      </w:r>
      <w:r w:rsidR="00674AA0" w:rsidRPr="00CE7146">
        <w:rPr>
          <w:rStyle w:val="rvts15"/>
          <w:b/>
          <w:bCs/>
          <w:shd w:val="clear" w:color="auto" w:fill="FFFFFF"/>
        </w:rPr>
        <w:t xml:space="preserve">«Про </w:t>
      </w:r>
      <w:r w:rsidR="00674AA0" w:rsidRPr="00CE7146">
        <w:rPr>
          <w:b/>
          <w:bCs/>
          <w:shd w:val="clear" w:color="auto" w:fill="FFFFFF"/>
        </w:rPr>
        <w:t xml:space="preserve">затвердження </w:t>
      </w:r>
      <w:r w:rsidRPr="00CE7146">
        <w:rPr>
          <w:b/>
          <w:bCs/>
          <w:shd w:val="clear" w:color="auto" w:fill="FFFFFF"/>
        </w:rPr>
        <w:t>З</w:t>
      </w:r>
      <w:r w:rsidR="00674AA0" w:rsidRPr="00CE7146">
        <w:rPr>
          <w:b/>
          <w:bCs/>
          <w:shd w:val="clear" w:color="auto" w:fill="FFFFFF"/>
        </w:rPr>
        <w:t xml:space="preserve">мін до деяких </w:t>
      </w:r>
      <w:r w:rsidR="00846B96" w:rsidRPr="00CE7146">
        <w:rPr>
          <w:b/>
          <w:bCs/>
          <w:shd w:val="clear" w:color="auto" w:fill="FFFFFF"/>
        </w:rPr>
        <w:t>Ліцензійних умов</w:t>
      </w:r>
      <w:r w:rsidR="00674AA0" w:rsidRPr="00CE7146">
        <w:rPr>
          <w:b/>
          <w:bCs/>
          <w:shd w:val="clear" w:color="auto" w:fill="FFFFFF"/>
        </w:rPr>
        <w:t>»</w:t>
      </w:r>
    </w:p>
    <w:bookmarkEnd w:id="1"/>
    <w:p w14:paraId="6CFF14A5" w14:textId="77777777" w:rsidR="00CE7146" w:rsidRPr="00CE7146" w:rsidRDefault="00CE7146" w:rsidP="00CE7146">
      <w:pPr>
        <w:spacing w:after="0" w:line="240" w:lineRule="auto"/>
        <w:jc w:val="center"/>
        <w:rPr>
          <w:b/>
        </w:rPr>
      </w:pPr>
    </w:p>
    <w:tbl>
      <w:tblPr>
        <w:tblStyle w:val="a3"/>
        <w:tblW w:w="15014" w:type="dxa"/>
        <w:tblLayout w:type="fixed"/>
        <w:tblLook w:val="04A0" w:firstRow="1" w:lastRow="0" w:firstColumn="1" w:lastColumn="0" w:noHBand="0" w:noVBand="1"/>
      </w:tblPr>
      <w:tblGrid>
        <w:gridCol w:w="4625"/>
        <w:gridCol w:w="5860"/>
        <w:gridCol w:w="4529"/>
      </w:tblGrid>
      <w:tr w:rsidR="00005B7D" w:rsidRPr="009C735F" w14:paraId="583BFFEC" w14:textId="52DF81AA" w:rsidTr="00EC66C9">
        <w:tc>
          <w:tcPr>
            <w:tcW w:w="4625" w:type="dxa"/>
          </w:tcPr>
          <w:p w14:paraId="1874E9DA" w14:textId="60031E8E" w:rsidR="00005B7D" w:rsidRPr="00CE7146" w:rsidRDefault="00CE7146" w:rsidP="00823D8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E7146">
              <w:rPr>
                <w:b/>
                <w:sz w:val="24"/>
                <w:szCs w:val="24"/>
                <w:shd w:val="clear" w:color="auto" w:fill="FFFFFF"/>
              </w:rPr>
              <w:t>Редакція проекту рішення НКРЕКП</w:t>
            </w:r>
          </w:p>
        </w:tc>
        <w:tc>
          <w:tcPr>
            <w:tcW w:w="5860" w:type="dxa"/>
          </w:tcPr>
          <w:p w14:paraId="7C6CD331" w14:textId="7939D404" w:rsidR="00005B7D" w:rsidRPr="00CE7146" w:rsidRDefault="00CE7146" w:rsidP="00823D8A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CE7146">
              <w:rPr>
                <w:b/>
                <w:sz w:val="24"/>
                <w:szCs w:val="24"/>
                <w:shd w:val="clear" w:color="auto" w:fill="FFFFFF"/>
              </w:rPr>
              <w:t>Зауваження та пропозиції до проекту рішення НКРЕКП</w:t>
            </w:r>
          </w:p>
        </w:tc>
        <w:tc>
          <w:tcPr>
            <w:tcW w:w="4529" w:type="dxa"/>
          </w:tcPr>
          <w:p w14:paraId="637E3457" w14:textId="683F07F2" w:rsidR="00005B7D" w:rsidRPr="00CE7146" w:rsidRDefault="00CE7146" w:rsidP="00823D8A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  <w:bookmarkStart w:id="2" w:name="_Hlk177981841"/>
            <w:r w:rsidRPr="00CE7146">
              <w:rPr>
                <w:b/>
                <w:sz w:val="24"/>
                <w:szCs w:val="24"/>
                <w:shd w:val="clear" w:color="auto" w:fill="FFFFFF"/>
              </w:rPr>
              <w:t xml:space="preserve">Попередня позиція НКРЕКП щодо наданих зауважень та пропозицій </w:t>
            </w:r>
            <w:bookmarkEnd w:id="2"/>
            <w:r w:rsidRPr="00CE7146">
              <w:rPr>
                <w:b/>
                <w:sz w:val="24"/>
                <w:szCs w:val="24"/>
                <w:shd w:val="clear" w:color="auto" w:fill="FFFFFF"/>
              </w:rPr>
              <w:t>з обґрунтуваннями щодо прийняття або відхилення</w:t>
            </w:r>
          </w:p>
        </w:tc>
      </w:tr>
      <w:tr w:rsidR="009C735F" w:rsidRPr="009C735F" w14:paraId="2A1BD89E" w14:textId="7BAAE8C9" w:rsidTr="009C735F">
        <w:trPr>
          <w:trHeight w:val="394"/>
        </w:trPr>
        <w:tc>
          <w:tcPr>
            <w:tcW w:w="15014" w:type="dxa"/>
            <w:gridSpan w:val="3"/>
          </w:tcPr>
          <w:p w14:paraId="66B15889" w14:textId="53CCB68F" w:rsidR="009C735F" w:rsidRPr="009C735F" w:rsidRDefault="009C735F" w:rsidP="00823D8A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9C735F">
              <w:rPr>
                <w:b/>
                <w:sz w:val="22"/>
                <w:szCs w:val="22"/>
              </w:rPr>
              <w:t xml:space="preserve">Ліцензійні умови </w:t>
            </w:r>
            <w:r w:rsidRPr="009C735F">
              <w:rPr>
                <w:b/>
                <w:bCs/>
                <w:sz w:val="22"/>
                <w:szCs w:val="22"/>
                <w:shd w:val="clear" w:color="auto" w:fill="FFFFFF"/>
              </w:rPr>
              <w:t>провадження господарської діяльності з транспортування природного газу</w:t>
            </w:r>
          </w:p>
        </w:tc>
      </w:tr>
      <w:tr w:rsidR="00005B7D" w:rsidRPr="009C735F" w14:paraId="7FFB5E2F" w14:textId="181CC9DD" w:rsidTr="00EC66C9">
        <w:tc>
          <w:tcPr>
            <w:tcW w:w="4625" w:type="dxa"/>
          </w:tcPr>
          <w:p w14:paraId="34E65677" w14:textId="7AB5CA50" w:rsidR="00005B7D" w:rsidRPr="0003730D" w:rsidRDefault="0003730D" w:rsidP="0003730D">
            <w:pPr>
              <w:shd w:val="clear" w:color="auto" w:fill="FFFFFF"/>
              <w:tabs>
                <w:tab w:val="left" w:pos="318"/>
                <w:tab w:val="left" w:pos="1134"/>
              </w:tabs>
              <w:spacing w:after="0"/>
              <w:jc w:val="both"/>
              <w:textAlignment w:val="baseline"/>
              <w:rPr>
                <w:sz w:val="22"/>
                <w:szCs w:val="22"/>
              </w:rPr>
            </w:pPr>
            <w:r w:rsidRPr="0003730D">
              <w:rPr>
                <w:bCs/>
                <w:sz w:val="22"/>
                <w:szCs w:val="22"/>
              </w:rPr>
              <w:t xml:space="preserve">Пункт 2.5 глави 2 </w:t>
            </w:r>
            <w:r w:rsidRPr="0003730D">
              <w:rPr>
                <w:sz w:val="22"/>
                <w:szCs w:val="22"/>
              </w:rPr>
              <w:t>доповнити новим підпунктом такого змісту:</w:t>
            </w:r>
          </w:p>
          <w:p w14:paraId="063D4302" w14:textId="1E496018" w:rsidR="00005B7D" w:rsidRPr="0003730D" w:rsidRDefault="0003730D" w:rsidP="0003730D">
            <w:pPr>
              <w:spacing w:after="0" w:line="240" w:lineRule="auto"/>
              <w:jc w:val="both"/>
              <w:rPr>
                <w:b/>
                <w:sz w:val="22"/>
                <w:szCs w:val="22"/>
                <w:shd w:val="clear" w:color="auto" w:fill="FFFFFF"/>
              </w:rPr>
            </w:pPr>
            <w:r>
              <w:rPr>
                <w:b/>
                <w:bCs/>
                <w:sz w:val="22"/>
                <w:szCs w:val="22"/>
              </w:rPr>
              <w:t>«</w:t>
            </w:r>
            <w:r w:rsidR="00005B7D" w:rsidRPr="0003730D">
              <w:rPr>
                <w:b/>
                <w:bCs/>
                <w:sz w:val="22"/>
                <w:szCs w:val="22"/>
              </w:rPr>
              <w:t xml:space="preserve">6) </w:t>
            </w:r>
            <w:bookmarkStart w:id="3" w:name="_Hlk177981747"/>
            <w:r w:rsidR="00005B7D" w:rsidRPr="0003730D">
              <w:rPr>
                <w:b/>
                <w:sz w:val="22"/>
                <w:szCs w:val="22"/>
                <w:shd w:val="clear" w:color="auto" w:fill="FFFFFF"/>
              </w:rPr>
              <w:t>затверджувати паспорти безпеки на об’єкти критичної інфраструктури відповідно до вимог Порядку розроблення та погодження паспорта безпеки на об’єкт критичної інфраструктури, затвердженого постановою Кабінету Міністрів України від 04 серпня 2023 року № 818</w:t>
            </w:r>
            <w:bookmarkEnd w:id="3"/>
            <w:r w:rsidR="00005B7D" w:rsidRPr="0003730D">
              <w:rPr>
                <w:b/>
                <w:sz w:val="22"/>
                <w:szCs w:val="22"/>
                <w:shd w:val="clear" w:color="auto" w:fill="FFFFFF"/>
              </w:rPr>
              <w:t>.</w:t>
            </w:r>
            <w:r>
              <w:rPr>
                <w:b/>
                <w:sz w:val="22"/>
                <w:szCs w:val="22"/>
                <w:shd w:val="clear" w:color="auto" w:fill="FFFFFF"/>
              </w:rPr>
              <w:t>».</w:t>
            </w:r>
          </w:p>
          <w:p w14:paraId="06838E6B" w14:textId="3BC52DB4" w:rsidR="00005B7D" w:rsidRPr="009C735F" w:rsidRDefault="00005B7D" w:rsidP="006D2563">
            <w:pPr>
              <w:spacing w:after="0" w:line="240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860" w:type="dxa"/>
          </w:tcPr>
          <w:p w14:paraId="74351FEB" w14:textId="518AA8D1" w:rsidR="00005B7D" w:rsidRPr="009C735F" w:rsidRDefault="00005B7D" w:rsidP="00A52AD2">
            <w:pPr>
              <w:spacing w:after="0" w:line="240" w:lineRule="auto"/>
              <w:jc w:val="both"/>
              <w:rPr>
                <w:b/>
                <w:sz w:val="22"/>
                <w:szCs w:val="22"/>
                <w:shd w:val="clear" w:color="auto" w:fill="FFFFFF"/>
              </w:rPr>
            </w:pPr>
            <w:r w:rsidRPr="009C735F">
              <w:rPr>
                <w:b/>
                <w:sz w:val="22"/>
                <w:szCs w:val="22"/>
                <w:shd w:val="clear" w:color="auto" w:fill="FFFFFF"/>
              </w:rPr>
              <w:t>ТОВ «</w:t>
            </w:r>
            <w:r w:rsidR="00613593">
              <w:rPr>
                <w:b/>
                <w:sz w:val="22"/>
                <w:szCs w:val="22"/>
                <w:shd w:val="clear" w:color="auto" w:fill="FFFFFF"/>
              </w:rPr>
              <w:t>ОПЕРАТОР</w:t>
            </w:r>
            <w:r w:rsidRPr="009C735F">
              <w:rPr>
                <w:b/>
                <w:sz w:val="22"/>
                <w:szCs w:val="22"/>
                <w:shd w:val="clear" w:color="auto" w:fill="FFFFFF"/>
              </w:rPr>
              <w:t xml:space="preserve"> ГТС </w:t>
            </w:r>
            <w:r w:rsidR="00613593">
              <w:rPr>
                <w:b/>
                <w:sz w:val="22"/>
                <w:szCs w:val="22"/>
                <w:shd w:val="clear" w:color="auto" w:fill="FFFFFF"/>
              </w:rPr>
              <w:t>УКРАЇНИ</w:t>
            </w:r>
            <w:bookmarkStart w:id="4" w:name="_GoBack"/>
            <w:bookmarkEnd w:id="4"/>
            <w:r w:rsidRPr="009C735F">
              <w:rPr>
                <w:b/>
                <w:sz w:val="22"/>
                <w:szCs w:val="22"/>
                <w:shd w:val="clear" w:color="auto" w:fill="FFFFFF"/>
              </w:rPr>
              <w:t>»</w:t>
            </w:r>
          </w:p>
          <w:p w14:paraId="68B5BE50" w14:textId="77777777" w:rsidR="00005B7D" w:rsidRPr="009C735F" w:rsidRDefault="00005B7D" w:rsidP="00A52AD2">
            <w:pPr>
              <w:spacing w:after="0" w:line="240" w:lineRule="auto"/>
              <w:jc w:val="both"/>
              <w:rPr>
                <w:sz w:val="22"/>
                <w:szCs w:val="22"/>
                <w:shd w:val="clear" w:color="auto" w:fill="FFFFFF"/>
              </w:rPr>
            </w:pPr>
            <w:r w:rsidRPr="009C735F">
              <w:rPr>
                <w:i/>
                <w:sz w:val="22"/>
                <w:szCs w:val="22"/>
                <w:shd w:val="clear" w:color="auto" w:fill="FFFFFF"/>
              </w:rPr>
              <w:t>Пропозиції</w:t>
            </w:r>
            <w:r w:rsidRPr="009C735F">
              <w:rPr>
                <w:sz w:val="22"/>
                <w:szCs w:val="22"/>
                <w:shd w:val="clear" w:color="auto" w:fill="FFFFFF"/>
              </w:rPr>
              <w:t xml:space="preserve">: </w:t>
            </w:r>
            <w:r w:rsidRPr="009C735F">
              <w:rPr>
                <w:sz w:val="22"/>
                <w:szCs w:val="22"/>
                <w:u w:val="single"/>
                <w:shd w:val="clear" w:color="auto" w:fill="FFFFFF"/>
              </w:rPr>
              <w:t>викласти в такій редакції</w:t>
            </w:r>
            <w:r w:rsidRPr="009C735F">
              <w:rPr>
                <w:sz w:val="22"/>
                <w:szCs w:val="22"/>
                <w:shd w:val="clear" w:color="auto" w:fill="FFFFFF"/>
              </w:rPr>
              <w:t>:</w:t>
            </w:r>
          </w:p>
          <w:p w14:paraId="0CBE49B6" w14:textId="593FE573" w:rsidR="00005B7D" w:rsidRPr="0003730D" w:rsidRDefault="00005B7D" w:rsidP="00005B7D">
            <w:pPr>
              <w:spacing w:after="0" w:line="240" w:lineRule="auto"/>
              <w:jc w:val="both"/>
              <w:rPr>
                <w:bCs/>
                <w:sz w:val="22"/>
                <w:szCs w:val="22"/>
              </w:rPr>
            </w:pPr>
            <w:r w:rsidRPr="009C735F">
              <w:rPr>
                <w:sz w:val="22"/>
                <w:szCs w:val="22"/>
                <w:shd w:val="clear" w:color="auto" w:fill="FFFFFF"/>
              </w:rPr>
              <w:t>«</w:t>
            </w:r>
            <w:r w:rsidRPr="0005230D">
              <w:rPr>
                <w:b/>
                <w:bCs/>
                <w:i/>
                <w:sz w:val="22"/>
                <w:szCs w:val="22"/>
              </w:rPr>
              <w:t xml:space="preserve">6) </w:t>
            </w:r>
            <w:r w:rsidRPr="0005230D">
              <w:rPr>
                <w:b/>
                <w:i/>
                <w:sz w:val="22"/>
                <w:szCs w:val="22"/>
                <w:shd w:val="clear" w:color="auto" w:fill="FFFFFF"/>
              </w:rPr>
              <w:t xml:space="preserve">затверджувати паспорти безпеки на об’єкти критичної інфраструктури відповідно до вимог </w:t>
            </w:r>
            <w:r w:rsidRPr="0005230D">
              <w:rPr>
                <w:b/>
                <w:i/>
                <w:strike/>
                <w:sz w:val="22"/>
                <w:szCs w:val="22"/>
                <w:shd w:val="clear" w:color="auto" w:fill="FFFFFF"/>
              </w:rPr>
              <w:t>Порядку розроблення та погодження паспорта безпеки на об’єкт критичної інфраструктури, затвердженого постановою Кабінету Міністрів України від 04 серпня 2023 року № 818</w:t>
            </w:r>
            <w:r w:rsidRPr="0005230D">
              <w:rPr>
                <w:b/>
                <w:i/>
                <w:sz w:val="22"/>
                <w:szCs w:val="22"/>
                <w:shd w:val="clear" w:color="auto" w:fill="FFFFFF"/>
              </w:rPr>
              <w:t xml:space="preserve"> чинного законодавства.»</w:t>
            </w:r>
          </w:p>
          <w:p w14:paraId="578818DE" w14:textId="77777777" w:rsidR="00005B7D" w:rsidRPr="009C735F" w:rsidRDefault="00005B7D" w:rsidP="00005B7D">
            <w:pPr>
              <w:spacing w:after="0" w:line="240" w:lineRule="auto"/>
              <w:jc w:val="both"/>
              <w:rPr>
                <w:b/>
                <w:sz w:val="22"/>
                <w:szCs w:val="22"/>
                <w:shd w:val="clear" w:color="auto" w:fill="FFFFFF"/>
              </w:rPr>
            </w:pPr>
          </w:p>
          <w:p w14:paraId="65B98EF3" w14:textId="77777777" w:rsidR="00005B7D" w:rsidRDefault="00005B7D" w:rsidP="00005B7D">
            <w:pPr>
              <w:spacing w:after="0" w:line="240" w:lineRule="auto"/>
              <w:jc w:val="both"/>
              <w:rPr>
                <w:sz w:val="22"/>
                <w:szCs w:val="22"/>
                <w:shd w:val="clear" w:color="auto" w:fill="FFFFFF"/>
              </w:rPr>
            </w:pPr>
            <w:r w:rsidRPr="009C735F">
              <w:rPr>
                <w:i/>
                <w:sz w:val="22"/>
                <w:szCs w:val="22"/>
                <w:u w:val="single"/>
                <w:shd w:val="clear" w:color="auto" w:fill="FFFFFF"/>
              </w:rPr>
              <w:t>Обґрунтування</w:t>
            </w:r>
            <w:r w:rsidRPr="009C735F">
              <w:rPr>
                <w:sz w:val="22"/>
                <w:szCs w:val="22"/>
                <w:shd w:val="clear" w:color="auto" w:fill="FFFFFF"/>
              </w:rPr>
              <w:t>: пропонуємо не уточнювати назву нормативно-правового акта, оскільки він може бути скасований, а вимоги до паспортів безпеки можуть бути встановлені іншим нормативно-правовим актом.</w:t>
            </w:r>
          </w:p>
          <w:p w14:paraId="22FDD5B8" w14:textId="5520C886" w:rsidR="00CE7146" w:rsidRPr="009C735F" w:rsidRDefault="00CE7146" w:rsidP="00005B7D">
            <w:pPr>
              <w:spacing w:after="0" w:line="240" w:lineRule="auto"/>
              <w:jc w:val="both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29" w:type="dxa"/>
          </w:tcPr>
          <w:p w14:paraId="64ED5B5A" w14:textId="77777777" w:rsidR="00005B7D" w:rsidRPr="000705ED" w:rsidRDefault="00005B7D" w:rsidP="00A52AD2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  <w:shd w:val="clear" w:color="auto" w:fill="FFFFFF"/>
              </w:rPr>
            </w:pPr>
          </w:p>
          <w:p w14:paraId="2378EF1D" w14:textId="7B234F8E" w:rsidR="000705ED" w:rsidRPr="009C735F" w:rsidRDefault="000705ED" w:rsidP="00A52AD2">
            <w:pPr>
              <w:spacing w:after="0" w:line="240" w:lineRule="auto"/>
              <w:jc w:val="both"/>
              <w:rPr>
                <w:sz w:val="22"/>
                <w:szCs w:val="22"/>
                <w:shd w:val="clear" w:color="auto" w:fill="FFFFFF"/>
              </w:rPr>
            </w:pPr>
            <w:r w:rsidRPr="000705ED">
              <w:rPr>
                <w:b/>
                <w:bCs/>
                <w:sz w:val="22"/>
                <w:szCs w:val="22"/>
                <w:shd w:val="clear" w:color="auto" w:fill="FFFFFF"/>
              </w:rPr>
              <w:t>Потребує обговорення</w:t>
            </w:r>
          </w:p>
        </w:tc>
      </w:tr>
      <w:tr w:rsidR="009C735F" w:rsidRPr="009C735F" w14:paraId="5886D1EB" w14:textId="7179FE7A" w:rsidTr="00B40F6D">
        <w:tc>
          <w:tcPr>
            <w:tcW w:w="15014" w:type="dxa"/>
            <w:gridSpan w:val="3"/>
          </w:tcPr>
          <w:p w14:paraId="4612BC03" w14:textId="77777777" w:rsidR="009C735F" w:rsidRDefault="009C735F" w:rsidP="009C735F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9C735F">
              <w:rPr>
                <w:b/>
                <w:sz w:val="22"/>
                <w:szCs w:val="22"/>
              </w:rPr>
              <w:t>Ліцензійні умови п</w:t>
            </w:r>
            <w:r w:rsidRPr="009C735F">
              <w:rPr>
                <w:b/>
                <w:bCs/>
                <w:sz w:val="22"/>
                <w:szCs w:val="22"/>
                <w:shd w:val="clear" w:color="auto" w:fill="FFFFFF"/>
              </w:rPr>
              <w:t>ровадження господарської діяльності із зберігання (закачування, відбору) природного газу</w:t>
            </w:r>
          </w:p>
          <w:p w14:paraId="70249171" w14:textId="4EE86FB8" w:rsidR="00CE7146" w:rsidRPr="009C735F" w:rsidRDefault="00CE7146" w:rsidP="009C735F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005B7D" w:rsidRPr="009C735F" w14:paraId="2AADEB4B" w14:textId="45EC9775" w:rsidTr="00EC66C9">
        <w:tc>
          <w:tcPr>
            <w:tcW w:w="4625" w:type="dxa"/>
          </w:tcPr>
          <w:p w14:paraId="48A942CF" w14:textId="21A3B804" w:rsidR="00005B7D" w:rsidRPr="0003730D" w:rsidRDefault="0003730D" w:rsidP="0003730D">
            <w:pPr>
              <w:shd w:val="clear" w:color="auto" w:fill="FFFFFF"/>
              <w:tabs>
                <w:tab w:val="left" w:pos="318"/>
                <w:tab w:val="left" w:pos="1134"/>
              </w:tabs>
              <w:spacing w:after="0"/>
              <w:jc w:val="both"/>
              <w:textAlignment w:val="baseline"/>
              <w:rPr>
                <w:sz w:val="22"/>
                <w:szCs w:val="22"/>
              </w:rPr>
            </w:pPr>
            <w:r w:rsidRPr="0003730D">
              <w:rPr>
                <w:bCs/>
                <w:sz w:val="22"/>
                <w:szCs w:val="22"/>
              </w:rPr>
              <w:t xml:space="preserve">Пункт 2.5 глави 2 </w:t>
            </w:r>
            <w:r w:rsidRPr="0003730D">
              <w:rPr>
                <w:sz w:val="22"/>
                <w:szCs w:val="22"/>
              </w:rPr>
              <w:t>доповнити новим підпунктом такого змісту:</w:t>
            </w:r>
          </w:p>
          <w:p w14:paraId="1D1F2558" w14:textId="5DDB1F99" w:rsidR="00005B7D" w:rsidRPr="00CE7146" w:rsidRDefault="0003730D" w:rsidP="00A52AD2">
            <w:pPr>
              <w:spacing w:after="0" w:line="240" w:lineRule="auto"/>
              <w:jc w:val="both"/>
              <w:rPr>
                <w:b/>
                <w:sz w:val="22"/>
                <w:szCs w:val="22"/>
                <w:shd w:val="clear" w:color="auto" w:fill="FFFFFF"/>
              </w:rPr>
            </w:pPr>
            <w:r>
              <w:rPr>
                <w:b/>
                <w:bCs/>
                <w:sz w:val="22"/>
                <w:szCs w:val="22"/>
              </w:rPr>
              <w:t>«</w:t>
            </w:r>
            <w:r w:rsidR="00005B7D" w:rsidRPr="009C735F">
              <w:rPr>
                <w:b/>
                <w:bCs/>
                <w:sz w:val="22"/>
                <w:szCs w:val="22"/>
              </w:rPr>
              <w:t xml:space="preserve">5) </w:t>
            </w:r>
            <w:r w:rsidR="00005B7D" w:rsidRPr="009C735F">
              <w:rPr>
                <w:b/>
                <w:sz w:val="22"/>
                <w:szCs w:val="22"/>
                <w:shd w:val="clear" w:color="auto" w:fill="FFFFFF"/>
              </w:rPr>
              <w:t>затверджувати паспорти безпеки на об’єкти критичної інфраструктури відповідно до вимог Порядку розроблення та погодження паспорта безпеки на об’єкт критичної інфраструктури, затвердженого постановою Кабінету Міністрів України від 04 серпня 2023 року № 818.</w:t>
            </w:r>
            <w:r>
              <w:rPr>
                <w:b/>
                <w:sz w:val="22"/>
                <w:szCs w:val="22"/>
                <w:shd w:val="clear" w:color="auto" w:fill="FFFFFF"/>
              </w:rPr>
              <w:t>».</w:t>
            </w:r>
          </w:p>
          <w:p w14:paraId="10305EB4" w14:textId="1AADEB0E" w:rsidR="00CE7146" w:rsidRPr="009C735F" w:rsidRDefault="00CE7146" w:rsidP="00A52AD2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860" w:type="dxa"/>
          </w:tcPr>
          <w:p w14:paraId="377BCB27" w14:textId="77777777" w:rsidR="00005B7D" w:rsidRPr="009C735F" w:rsidRDefault="00005B7D" w:rsidP="00A52AD2">
            <w:pPr>
              <w:spacing w:after="0" w:line="240" w:lineRule="auto"/>
              <w:jc w:val="both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29" w:type="dxa"/>
          </w:tcPr>
          <w:p w14:paraId="207B43A4" w14:textId="77777777" w:rsidR="00005B7D" w:rsidRPr="009C735F" w:rsidRDefault="00005B7D" w:rsidP="00A52AD2">
            <w:pPr>
              <w:spacing w:after="0" w:line="240" w:lineRule="auto"/>
              <w:jc w:val="both"/>
              <w:rPr>
                <w:sz w:val="22"/>
                <w:szCs w:val="22"/>
                <w:shd w:val="clear" w:color="auto" w:fill="FFFFFF"/>
              </w:rPr>
            </w:pPr>
          </w:p>
        </w:tc>
      </w:tr>
      <w:tr w:rsidR="009C735F" w:rsidRPr="009C735F" w14:paraId="144CD381" w14:textId="33DE9FC7" w:rsidTr="00304109">
        <w:tc>
          <w:tcPr>
            <w:tcW w:w="15014" w:type="dxa"/>
            <w:gridSpan w:val="3"/>
          </w:tcPr>
          <w:p w14:paraId="0527FBA3" w14:textId="77777777" w:rsidR="009C735F" w:rsidRDefault="009C735F" w:rsidP="00823D8A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9C735F">
              <w:rPr>
                <w:b/>
                <w:sz w:val="22"/>
                <w:szCs w:val="22"/>
              </w:rPr>
              <w:lastRenderedPageBreak/>
              <w:t xml:space="preserve">Ліцензійні умови </w:t>
            </w:r>
            <w:r w:rsidRPr="009C735F">
              <w:rPr>
                <w:b/>
                <w:bCs/>
                <w:sz w:val="22"/>
                <w:szCs w:val="22"/>
                <w:shd w:val="clear" w:color="auto" w:fill="FFFFFF"/>
              </w:rPr>
              <w:t>провадження господарської діяльності з розподілу природного газу</w:t>
            </w:r>
          </w:p>
          <w:p w14:paraId="7EA46DC8" w14:textId="57C39495" w:rsidR="00CE7146" w:rsidRPr="009C735F" w:rsidRDefault="00CE7146" w:rsidP="00823D8A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005B7D" w:rsidRPr="009C735F" w14:paraId="268B9E2B" w14:textId="05147F5B" w:rsidTr="00EC66C9">
        <w:tc>
          <w:tcPr>
            <w:tcW w:w="4625" w:type="dxa"/>
          </w:tcPr>
          <w:p w14:paraId="790DFBED" w14:textId="529512E0" w:rsidR="0003730D" w:rsidRPr="0003730D" w:rsidRDefault="0003730D" w:rsidP="0003730D">
            <w:pPr>
              <w:shd w:val="clear" w:color="auto" w:fill="FFFFFF"/>
              <w:tabs>
                <w:tab w:val="left" w:pos="318"/>
                <w:tab w:val="left" w:pos="1134"/>
              </w:tabs>
              <w:spacing w:after="0"/>
              <w:jc w:val="both"/>
              <w:textAlignment w:val="baseline"/>
              <w:rPr>
                <w:sz w:val="22"/>
                <w:szCs w:val="22"/>
              </w:rPr>
            </w:pPr>
            <w:r w:rsidRPr="0003730D">
              <w:rPr>
                <w:bCs/>
                <w:sz w:val="22"/>
                <w:szCs w:val="22"/>
              </w:rPr>
              <w:t>Пункт 2.</w:t>
            </w:r>
            <w:r>
              <w:rPr>
                <w:bCs/>
                <w:sz w:val="22"/>
                <w:szCs w:val="22"/>
              </w:rPr>
              <w:t>7</w:t>
            </w:r>
            <w:r w:rsidRPr="0003730D">
              <w:rPr>
                <w:bCs/>
                <w:sz w:val="22"/>
                <w:szCs w:val="22"/>
              </w:rPr>
              <w:t xml:space="preserve"> глави 2 </w:t>
            </w:r>
            <w:r w:rsidRPr="0003730D">
              <w:rPr>
                <w:sz w:val="22"/>
                <w:szCs w:val="22"/>
              </w:rPr>
              <w:t>доповнити новим підпунктом такого змісту:</w:t>
            </w:r>
          </w:p>
          <w:p w14:paraId="7029E6A2" w14:textId="4D1F2AA6" w:rsidR="00005B7D" w:rsidRPr="009C735F" w:rsidRDefault="00005B7D" w:rsidP="00A52AD2">
            <w:pPr>
              <w:spacing w:after="0" w:line="240" w:lineRule="auto"/>
              <w:jc w:val="both"/>
              <w:rPr>
                <w:b/>
                <w:sz w:val="22"/>
                <w:szCs w:val="22"/>
                <w:shd w:val="clear" w:color="auto" w:fill="FFFFFF"/>
              </w:rPr>
            </w:pPr>
            <w:r w:rsidRPr="009C735F">
              <w:rPr>
                <w:b/>
                <w:bCs/>
                <w:sz w:val="22"/>
                <w:szCs w:val="22"/>
              </w:rPr>
              <w:t xml:space="preserve">5) </w:t>
            </w:r>
            <w:r w:rsidRPr="009C735F">
              <w:rPr>
                <w:b/>
                <w:sz w:val="22"/>
                <w:szCs w:val="22"/>
                <w:shd w:val="clear" w:color="auto" w:fill="FFFFFF"/>
              </w:rPr>
              <w:t>затверджувати паспорти безпеки на об’єкти критичної інфраструктури відповідно до вимог Порядку розроблення та погодження паспорта безпеки на об’єкт критичної інфраструктури, затвердженого постановою Кабінету Міністрів України від 04 серпня 2023 року № 818.</w:t>
            </w:r>
          </w:p>
          <w:p w14:paraId="39FFD498" w14:textId="77777777" w:rsidR="00005B7D" w:rsidRPr="009C735F" w:rsidRDefault="00005B7D" w:rsidP="00A52AD2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860" w:type="dxa"/>
          </w:tcPr>
          <w:p w14:paraId="35F9F87E" w14:textId="77777777" w:rsidR="00005B7D" w:rsidRPr="009C735F" w:rsidRDefault="00005B7D" w:rsidP="00A52AD2">
            <w:pPr>
              <w:spacing w:after="0" w:line="240" w:lineRule="auto"/>
              <w:jc w:val="both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29" w:type="dxa"/>
          </w:tcPr>
          <w:p w14:paraId="7E667689" w14:textId="77777777" w:rsidR="00005B7D" w:rsidRPr="009C735F" w:rsidRDefault="00005B7D" w:rsidP="00A52AD2">
            <w:pPr>
              <w:spacing w:after="0" w:line="240" w:lineRule="auto"/>
              <w:jc w:val="both"/>
              <w:rPr>
                <w:sz w:val="22"/>
                <w:szCs w:val="22"/>
                <w:shd w:val="clear" w:color="auto" w:fill="FFFFFF"/>
              </w:rPr>
            </w:pPr>
          </w:p>
        </w:tc>
      </w:tr>
      <w:tr w:rsidR="009C735F" w:rsidRPr="009C735F" w14:paraId="10903015" w14:textId="34A8DA30" w:rsidTr="008E2269">
        <w:trPr>
          <w:cantSplit/>
        </w:trPr>
        <w:tc>
          <w:tcPr>
            <w:tcW w:w="15014" w:type="dxa"/>
            <w:gridSpan w:val="3"/>
          </w:tcPr>
          <w:p w14:paraId="5158FC7D" w14:textId="77777777" w:rsidR="009C735F" w:rsidRDefault="009C735F" w:rsidP="009C735F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9C735F">
              <w:rPr>
                <w:b/>
                <w:sz w:val="22"/>
                <w:szCs w:val="22"/>
              </w:rPr>
              <w:t xml:space="preserve">Ліцензійні умови </w:t>
            </w:r>
            <w:r w:rsidRPr="009C735F">
              <w:rPr>
                <w:b/>
                <w:bCs/>
                <w:sz w:val="22"/>
                <w:szCs w:val="22"/>
                <w:shd w:val="clear" w:color="auto" w:fill="FFFFFF"/>
              </w:rPr>
              <w:t>провадження господарської діяльності з транспортування нафти, нафтопродуктів магістральним трубопроводом</w:t>
            </w:r>
          </w:p>
          <w:p w14:paraId="5B3A92F6" w14:textId="69ED5815" w:rsidR="00CE7146" w:rsidRPr="009C735F" w:rsidRDefault="00CE7146" w:rsidP="009C735F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005B7D" w:rsidRPr="009C735F" w14:paraId="672E7508" w14:textId="7124DAE7" w:rsidTr="00EC66C9">
        <w:tc>
          <w:tcPr>
            <w:tcW w:w="4625" w:type="dxa"/>
          </w:tcPr>
          <w:p w14:paraId="27C4DF31" w14:textId="7AFF0CC1" w:rsidR="0003730D" w:rsidRPr="0003730D" w:rsidRDefault="0003730D" w:rsidP="0003730D">
            <w:pPr>
              <w:spacing w:after="0" w:line="240" w:lineRule="auto"/>
              <w:jc w:val="both"/>
              <w:rPr>
                <w:bCs/>
                <w:sz w:val="22"/>
                <w:szCs w:val="22"/>
              </w:rPr>
            </w:pPr>
            <w:r w:rsidRPr="0003730D">
              <w:rPr>
                <w:bCs/>
                <w:sz w:val="22"/>
                <w:szCs w:val="22"/>
              </w:rPr>
              <w:t>Пункт 2.5</w:t>
            </w:r>
            <w:r>
              <w:rPr>
                <w:bCs/>
                <w:sz w:val="22"/>
                <w:szCs w:val="22"/>
              </w:rPr>
              <w:t xml:space="preserve"> глави 2</w:t>
            </w:r>
            <w:r w:rsidRPr="0003730D">
              <w:rPr>
                <w:bCs/>
                <w:sz w:val="22"/>
                <w:szCs w:val="22"/>
              </w:rPr>
              <w:t xml:space="preserve"> викласти в такій редакції:</w:t>
            </w:r>
          </w:p>
          <w:p w14:paraId="5F9BFF64" w14:textId="3FD6C377" w:rsidR="00005B7D" w:rsidRPr="0003730D" w:rsidRDefault="0003730D" w:rsidP="0003730D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«</w:t>
            </w:r>
            <w:r w:rsidR="00005B7D" w:rsidRPr="009C735F">
              <w:rPr>
                <w:b/>
                <w:bCs/>
                <w:sz w:val="22"/>
                <w:szCs w:val="22"/>
              </w:rPr>
              <w:t xml:space="preserve">2.5. </w:t>
            </w:r>
            <w:r w:rsidR="00005B7D" w:rsidRPr="009C735F">
              <w:rPr>
                <w:b/>
                <w:sz w:val="22"/>
                <w:szCs w:val="22"/>
                <w:shd w:val="clear" w:color="auto" w:fill="FFFFFF"/>
              </w:rPr>
              <w:t>При провадженні господарської діяльності з транспортування нафти, нафтопродуктів магістральним трубопроводом ліцензіат повинен дотримуватися спеціальних вимог:</w:t>
            </w:r>
          </w:p>
          <w:p w14:paraId="148CAE78" w14:textId="302FCE9B" w:rsidR="00005B7D" w:rsidRPr="009C735F" w:rsidRDefault="00005B7D" w:rsidP="00005B7D">
            <w:pPr>
              <w:jc w:val="both"/>
              <w:rPr>
                <w:b/>
                <w:sz w:val="22"/>
                <w:szCs w:val="22"/>
                <w:shd w:val="clear" w:color="auto" w:fill="FFFFFF"/>
              </w:rPr>
            </w:pPr>
            <w:r w:rsidRPr="009C735F">
              <w:rPr>
                <w:b/>
                <w:sz w:val="22"/>
                <w:szCs w:val="22"/>
                <w:shd w:val="clear" w:color="auto" w:fill="FFFFFF"/>
              </w:rPr>
              <w:t>1) не допускати здійснення над ліцензіатом (здобувачем ліцензії) контролю у значенні, наведеному у </w:t>
            </w:r>
            <w:hyperlink r:id="rId5" w:tgtFrame="_blank" w:history="1">
              <w:r w:rsidRPr="009C735F">
                <w:rPr>
                  <w:rStyle w:val="a4"/>
                  <w:b/>
                  <w:color w:val="auto"/>
                  <w:sz w:val="22"/>
                  <w:szCs w:val="22"/>
                  <w:u w:val="none"/>
                  <w:shd w:val="clear" w:color="auto" w:fill="FFFFFF"/>
                </w:rPr>
                <w:t>статті 1</w:t>
              </w:r>
            </w:hyperlink>
            <w:r w:rsidRPr="009C735F">
              <w:rPr>
                <w:b/>
                <w:sz w:val="22"/>
                <w:szCs w:val="22"/>
                <w:shd w:val="clear" w:color="auto" w:fill="FFFFFF"/>
              </w:rPr>
              <w:t> Закону України «Про захист економічної конкуренції», резидентами держав, що здійснюють збройну агресію проти України, у значенні, наведеному у </w:t>
            </w:r>
            <w:hyperlink r:id="rId6" w:anchor="n138" w:tgtFrame="_blank" w:history="1">
              <w:r w:rsidRPr="009C735F">
                <w:rPr>
                  <w:rStyle w:val="a4"/>
                  <w:b/>
                  <w:color w:val="auto"/>
                  <w:sz w:val="22"/>
                  <w:szCs w:val="22"/>
                  <w:u w:val="none"/>
                  <w:shd w:val="clear" w:color="auto" w:fill="FFFFFF"/>
                </w:rPr>
                <w:t>статті 1</w:t>
              </w:r>
            </w:hyperlink>
            <w:r w:rsidRPr="009C735F">
              <w:rPr>
                <w:b/>
                <w:sz w:val="22"/>
                <w:szCs w:val="22"/>
                <w:shd w:val="clear" w:color="auto" w:fill="FFFFFF"/>
              </w:rPr>
              <w:t> Закону України «Про оборону України», та/або дії яких створюють умови для виникнення воєнного конфлікту та застосування воєнної сили проти України;</w:t>
            </w:r>
          </w:p>
          <w:p w14:paraId="51C755AB" w14:textId="40C04331" w:rsidR="00005B7D" w:rsidRPr="009C735F" w:rsidRDefault="00005B7D" w:rsidP="0003730D">
            <w:pPr>
              <w:jc w:val="both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9C735F">
              <w:rPr>
                <w:b/>
                <w:sz w:val="22"/>
                <w:szCs w:val="22"/>
                <w:shd w:val="clear" w:color="auto" w:fill="FFFFFF"/>
              </w:rPr>
              <w:t xml:space="preserve">2) затверджувати паспорти безпеки на об’єкти критичної інфраструктури відповідно до вимог Порядку розроблення та погодження паспорта безпеки на об’єкт </w:t>
            </w:r>
            <w:r w:rsidRPr="009C735F">
              <w:rPr>
                <w:b/>
                <w:sz w:val="22"/>
                <w:szCs w:val="22"/>
                <w:shd w:val="clear" w:color="auto" w:fill="FFFFFF"/>
              </w:rPr>
              <w:lastRenderedPageBreak/>
              <w:t>критичної інфраструктури, затвердженого постановою Кабінету Міністрів України від 04 серпня 2023 року № 818.</w:t>
            </w:r>
            <w:r w:rsidR="0003730D">
              <w:rPr>
                <w:b/>
                <w:sz w:val="22"/>
                <w:szCs w:val="22"/>
                <w:shd w:val="clear" w:color="auto" w:fill="FFFFFF"/>
              </w:rPr>
              <w:t>».</w:t>
            </w:r>
          </w:p>
        </w:tc>
        <w:tc>
          <w:tcPr>
            <w:tcW w:w="5860" w:type="dxa"/>
          </w:tcPr>
          <w:p w14:paraId="076A51CD" w14:textId="77777777" w:rsidR="00005B7D" w:rsidRPr="009C735F" w:rsidRDefault="00005B7D" w:rsidP="00005B7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29" w:type="dxa"/>
          </w:tcPr>
          <w:p w14:paraId="2DEED392" w14:textId="77777777" w:rsidR="00005B7D" w:rsidRPr="009C735F" w:rsidRDefault="00005B7D" w:rsidP="00005B7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9C735F" w:rsidRPr="009C735F" w14:paraId="50AEC17D" w14:textId="6F4B3A31" w:rsidTr="00F33ECE">
        <w:tc>
          <w:tcPr>
            <w:tcW w:w="15014" w:type="dxa"/>
            <w:gridSpan w:val="3"/>
          </w:tcPr>
          <w:p w14:paraId="6320CE87" w14:textId="77777777" w:rsidR="009C735F" w:rsidRDefault="009C735F" w:rsidP="009C735F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9C735F">
              <w:rPr>
                <w:b/>
                <w:sz w:val="22"/>
                <w:szCs w:val="22"/>
              </w:rPr>
              <w:t xml:space="preserve">Ліцензійні умови </w:t>
            </w:r>
            <w:r w:rsidRPr="009C735F">
              <w:rPr>
                <w:b/>
                <w:bCs/>
                <w:sz w:val="22"/>
                <w:szCs w:val="22"/>
                <w:shd w:val="clear" w:color="auto" w:fill="FFFFFF"/>
              </w:rPr>
              <w:t>провадження господарської діяльності з централізованого водопостачання та  централізованого водовідведення</w:t>
            </w:r>
          </w:p>
          <w:p w14:paraId="68C7BF0D" w14:textId="3A5828C5" w:rsidR="00CE7146" w:rsidRPr="009C735F" w:rsidRDefault="00CE7146" w:rsidP="009C735F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005B7D" w:rsidRPr="009C735F" w14:paraId="55DDDFCD" w14:textId="51F9576C" w:rsidTr="00EC66C9">
        <w:tc>
          <w:tcPr>
            <w:tcW w:w="4625" w:type="dxa"/>
          </w:tcPr>
          <w:p w14:paraId="67BBB7F8" w14:textId="47D51D83" w:rsidR="0005230D" w:rsidRPr="0003730D" w:rsidRDefault="0003730D" w:rsidP="0003730D">
            <w:pPr>
              <w:spacing w:after="0" w:line="240" w:lineRule="auto"/>
              <w:jc w:val="both"/>
              <w:rPr>
                <w:sz w:val="22"/>
                <w:szCs w:val="22"/>
                <w:shd w:val="clear" w:color="auto" w:fill="FFFFFF"/>
              </w:rPr>
            </w:pPr>
            <w:bookmarkStart w:id="5" w:name="n94"/>
            <w:bookmarkEnd w:id="5"/>
            <w:r w:rsidRPr="0003730D">
              <w:rPr>
                <w:bCs/>
                <w:sz w:val="22"/>
                <w:szCs w:val="22"/>
              </w:rPr>
              <w:t xml:space="preserve">Абзац перший глави 5 </w:t>
            </w:r>
            <w:bookmarkStart w:id="6" w:name="_Hlk174518306"/>
            <w:r w:rsidRPr="0003730D">
              <w:rPr>
                <w:sz w:val="22"/>
                <w:szCs w:val="22"/>
              </w:rPr>
              <w:t>замінити трьома новими абзацами такого змісту:</w:t>
            </w:r>
            <w:bookmarkEnd w:id="6"/>
          </w:p>
          <w:p w14:paraId="0790FBE4" w14:textId="4A9A6B54" w:rsidR="00005B7D" w:rsidRPr="009C735F" w:rsidRDefault="0003730D" w:rsidP="0003730D">
            <w:pPr>
              <w:spacing w:after="0" w:line="240" w:lineRule="auto"/>
              <w:jc w:val="both"/>
              <w:rPr>
                <w:b/>
                <w:sz w:val="22"/>
                <w:szCs w:val="22"/>
                <w:shd w:val="clear" w:color="auto" w:fill="FFFFFF"/>
              </w:rPr>
            </w:pPr>
            <w:r>
              <w:rPr>
                <w:b/>
                <w:sz w:val="22"/>
                <w:szCs w:val="22"/>
                <w:shd w:val="clear" w:color="auto" w:fill="FFFFFF"/>
              </w:rPr>
              <w:t>«</w:t>
            </w:r>
            <w:r w:rsidR="00005B7D" w:rsidRPr="009C735F">
              <w:rPr>
                <w:b/>
                <w:sz w:val="22"/>
                <w:szCs w:val="22"/>
                <w:shd w:val="clear" w:color="auto" w:fill="FFFFFF"/>
              </w:rPr>
              <w:t>При провадженні господарської діяльності з централізованого водопостачання та/або централізованого водовідведення ліцензіат повинен дотримуватися спеціальних вимог:</w:t>
            </w:r>
          </w:p>
          <w:p w14:paraId="301D30AA" w14:textId="75735DDE" w:rsidR="00005B7D" w:rsidRPr="009C735F" w:rsidRDefault="00005B7D" w:rsidP="0005230D">
            <w:pPr>
              <w:jc w:val="both"/>
              <w:rPr>
                <w:b/>
                <w:sz w:val="22"/>
                <w:szCs w:val="22"/>
                <w:shd w:val="clear" w:color="auto" w:fill="FFFFFF"/>
              </w:rPr>
            </w:pPr>
            <w:r w:rsidRPr="009C735F">
              <w:rPr>
                <w:b/>
                <w:sz w:val="22"/>
                <w:szCs w:val="22"/>
                <w:shd w:val="clear" w:color="auto" w:fill="FFFFFF"/>
              </w:rPr>
              <w:t>1) не допускати здійснення над ліцензіатом (здобувачем ліцензії) контролю у значенні, наведеному у </w:t>
            </w:r>
            <w:hyperlink r:id="rId7" w:tgtFrame="_blank" w:history="1">
              <w:r w:rsidRPr="009C735F">
                <w:rPr>
                  <w:rStyle w:val="a4"/>
                  <w:b/>
                  <w:color w:val="auto"/>
                  <w:sz w:val="22"/>
                  <w:szCs w:val="22"/>
                  <w:u w:val="none"/>
                  <w:shd w:val="clear" w:color="auto" w:fill="FFFFFF"/>
                </w:rPr>
                <w:t>статті 1</w:t>
              </w:r>
            </w:hyperlink>
            <w:r w:rsidRPr="009C735F">
              <w:rPr>
                <w:b/>
                <w:sz w:val="22"/>
                <w:szCs w:val="22"/>
                <w:shd w:val="clear" w:color="auto" w:fill="FFFFFF"/>
              </w:rPr>
              <w:t> Закону України «Про захист економічної конкуренції», резидентами держав, що здійснюють збройну агресію проти України, у значенні, наведеному у </w:t>
            </w:r>
            <w:hyperlink r:id="rId8" w:anchor="n138" w:tgtFrame="_blank" w:history="1">
              <w:r w:rsidRPr="009C735F">
                <w:rPr>
                  <w:rStyle w:val="a4"/>
                  <w:b/>
                  <w:color w:val="auto"/>
                  <w:sz w:val="22"/>
                  <w:szCs w:val="22"/>
                  <w:u w:val="none"/>
                  <w:shd w:val="clear" w:color="auto" w:fill="FFFFFF"/>
                </w:rPr>
                <w:t>статті 1</w:t>
              </w:r>
            </w:hyperlink>
            <w:r w:rsidRPr="009C735F">
              <w:rPr>
                <w:b/>
                <w:sz w:val="22"/>
                <w:szCs w:val="22"/>
                <w:shd w:val="clear" w:color="auto" w:fill="FFFFFF"/>
              </w:rPr>
              <w:t> Закону України «Про оборону України», та/або дії яких створюють умови для виникнення воєнного конфлікту та застосування воєнної сили проти України;</w:t>
            </w:r>
          </w:p>
          <w:p w14:paraId="6AE0AC5E" w14:textId="08B3F7EC" w:rsidR="00005B7D" w:rsidRPr="009C735F" w:rsidRDefault="00005B7D" w:rsidP="00005B7D">
            <w:pPr>
              <w:jc w:val="both"/>
              <w:rPr>
                <w:b/>
                <w:sz w:val="22"/>
                <w:szCs w:val="22"/>
                <w:shd w:val="clear" w:color="auto" w:fill="FFFFFF"/>
              </w:rPr>
            </w:pPr>
            <w:r w:rsidRPr="009C735F">
              <w:rPr>
                <w:b/>
                <w:sz w:val="22"/>
                <w:szCs w:val="22"/>
                <w:shd w:val="clear" w:color="auto" w:fill="FFFFFF"/>
              </w:rPr>
              <w:t>2) затверджувати паспорти безпеки на об’єкти критичної інфраструктури відповідно до вимог Порядку розроблення та погодження паспорта безпеки на об’єкт критичної інфраструктури, затвердженого постановою Кабінету Міністрів України від 04 серпня 2023 року № 818.</w:t>
            </w:r>
            <w:r w:rsidR="0003730D">
              <w:rPr>
                <w:b/>
                <w:sz w:val="22"/>
                <w:szCs w:val="22"/>
                <w:shd w:val="clear" w:color="auto" w:fill="FFFFFF"/>
              </w:rPr>
              <w:t>».</w:t>
            </w:r>
          </w:p>
          <w:p w14:paraId="232B796C" w14:textId="77777777" w:rsidR="00005B7D" w:rsidRPr="009C735F" w:rsidRDefault="00005B7D" w:rsidP="00005B7D">
            <w:pPr>
              <w:spacing w:after="0" w:line="240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860" w:type="dxa"/>
          </w:tcPr>
          <w:p w14:paraId="7C39D240" w14:textId="77777777" w:rsidR="0005230D" w:rsidRDefault="0005230D" w:rsidP="00790EA2">
            <w:pPr>
              <w:spacing w:after="0" w:line="240" w:lineRule="auto"/>
              <w:jc w:val="both"/>
              <w:rPr>
                <w:b/>
                <w:sz w:val="22"/>
                <w:szCs w:val="22"/>
                <w:shd w:val="clear" w:color="auto" w:fill="FFFFFF"/>
              </w:rPr>
            </w:pPr>
          </w:p>
          <w:p w14:paraId="651529E0" w14:textId="1BE8D1A9" w:rsidR="00005B7D" w:rsidRPr="0005230D" w:rsidRDefault="00EC66C9" w:rsidP="00790EA2">
            <w:pPr>
              <w:spacing w:after="0" w:line="240" w:lineRule="auto"/>
              <w:jc w:val="both"/>
              <w:rPr>
                <w:b/>
                <w:sz w:val="22"/>
                <w:szCs w:val="22"/>
                <w:shd w:val="clear" w:color="auto" w:fill="FFFFFF"/>
              </w:rPr>
            </w:pPr>
            <w:r w:rsidRPr="0005230D">
              <w:rPr>
                <w:b/>
                <w:sz w:val="22"/>
                <w:szCs w:val="22"/>
                <w:shd w:val="clear" w:color="auto" w:fill="FFFFFF"/>
              </w:rPr>
              <w:t>АТ «</w:t>
            </w:r>
            <w:r w:rsidR="00455473">
              <w:rPr>
                <w:b/>
                <w:sz w:val="22"/>
                <w:szCs w:val="22"/>
                <w:shd w:val="clear" w:color="auto" w:fill="FFFFFF"/>
              </w:rPr>
              <w:t xml:space="preserve">ДТЕК </w:t>
            </w:r>
            <w:r w:rsidRPr="0005230D">
              <w:rPr>
                <w:b/>
                <w:sz w:val="22"/>
                <w:szCs w:val="22"/>
                <w:shd w:val="clear" w:color="auto" w:fill="FFFFFF"/>
              </w:rPr>
              <w:t>ДНІПРОЕНЕРГО»</w:t>
            </w:r>
          </w:p>
          <w:p w14:paraId="03E26BF2" w14:textId="77777777" w:rsidR="00790EA2" w:rsidRPr="009C735F" w:rsidRDefault="00EC66C9" w:rsidP="00790EA2">
            <w:pPr>
              <w:spacing w:after="0" w:line="240" w:lineRule="auto"/>
              <w:jc w:val="both"/>
              <w:rPr>
                <w:sz w:val="22"/>
                <w:szCs w:val="22"/>
                <w:shd w:val="clear" w:color="auto" w:fill="FFFFFF"/>
              </w:rPr>
            </w:pPr>
            <w:r w:rsidRPr="0005230D">
              <w:rPr>
                <w:i/>
                <w:sz w:val="22"/>
                <w:szCs w:val="22"/>
                <w:shd w:val="clear" w:color="auto" w:fill="FFFFFF"/>
              </w:rPr>
              <w:t>Пропозиції</w:t>
            </w:r>
            <w:r w:rsidRPr="009C735F">
              <w:rPr>
                <w:sz w:val="22"/>
                <w:szCs w:val="22"/>
                <w:shd w:val="clear" w:color="auto" w:fill="FFFFFF"/>
              </w:rPr>
              <w:t xml:space="preserve">: </w:t>
            </w:r>
            <w:r w:rsidR="00790EA2" w:rsidRPr="0005230D">
              <w:rPr>
                <w:sz w:val="22"/>
                <w:szCs w:val="22"/>
                <w:u w:val="single"/>
                <w:shd w:val="clear" w:color="auto" w:fill="FFFFFF"/>
              </w:rPr>
              <w:t>залишити попередню редакцію</w:t>
            </w:r>
            <w:r w:rsidR="00790EA2" w:rsidRPr="009C735F">
              <w:rPr>
                <w:sz w:val="22"/>
                <w:szCs w:val="22"/>
                <w:shd w:val="clear" w:color="auto" w:fill="FFFFFF"/>
              </w:rPr>
              <w:t>:</w:t>
            </w:r>
          </w:p>
          <w:p w14:paraId="5E7CC4AC" w14:textId="77777777" w:rsidR="00790EA2" w:rsidRPr="0005230D" w:rsidRDefault="00790EA2" w:rsidP="00790EA2">
            <w:pPr>
              <w:spacing w:after="0" w:line="240" w:lineRule="auto"/>
              <w:jc w:val="both"/>
              <w:rPr>
                <w:b/>
                <w:i/>
                <w:sz w:val="22"/>
                <w:szCs w:val="22"/>
              </w:rPr>
            </w:pPr>
            <w:r w:rsidRPr="0005230D">
              <w:rPr>
                <w:b/>
                <w:i/>
                <w:sz w:val="22"/>
                <w:szCs w:val="22"/>
                <w:shd w:val="clear" w:color="auto" w:fill="FFFFFF"/>
              </w:rPr>
              <w:t>«</w:t>
            </w:r>
            <w:r w:rsidRPr="0005230D">
              <w:rPr>
                <w:b/>
                <w:i/>
                <w:sz w:val="22"/>
                <w:szCs w:val="22"/>
              </w:rPr>
              <w:t>Не допускається здійснення над ліцензіатом (здобувачем ліцензії) контролю у значенні, наведеному у статті 1 Закону України «Про захист економічної конкуренції», резидентами держав, що здійснюють збройну агресію проти України, у значенні, наведеному у статті 1 Закону України «Про оборону України», та/або дії яких створюють умови для виникнення воєнного конфлікту та застосування воєнної сили проти України.»</w:t>
            </w:r>
          </w:p>
          <w:p w14:paraId="4497F0A1" w14:textId="77777777" w:rsidR="009C735F" w:rsidRPr="009C735F" w:rsidRDefault="009C735F" w:rsidP="00790EA2">
            <w:pPr>
              <w:spacing w:after="0" w:line="240" w:lineRule="auto"/>
              <w:jc w:val="both"/>
              <w:rPr>
                <w:sz w:val="22"/>
                <w:szCs w:val="22"/>
                <w:shd w:val="clear" w:color="auto" w:fill="FFFFFF"/>
              </w:rPr>
            </w:pPr>
          </w:p>
          <w:p w14:paraId="7150AC44" w14:textId="1ABA3DDC" w:rsidR="00790EA2" w:rsidRPr="009C735F" w:rsidRDefault="00790EA2" w:rsidP="00790EA2">
            <w:pPr>
              <w:spacing w:after="0" w:line="240" w:lineRule="auto"/>
              <w:jc w:val="both"/>
              <w:rPr>
                <w:bCs/>
                <w:sz w:val="22"/>
                <w:szCs w:val="22"/>
              </w:rPr>
            </w:pPr>
            <w:r w:rsidRPr="0005230D">
              <w:rPr>
                <w:i/>
                <w:sz w:val="22"/>
                <w:szCs w:val="22"/>
                <w:u w:val="single"/>
                <w:shd w:val="clear" w:color="auto" w:fill="FFFFFF"/>
              </w:rPr>
              <w:t>Обґрунтування:</w:t>
            </w:r>
            <w:r w:rsidR="0005230D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9C735F">
              <w:rPr>
                <w:bCs/>
                <w:sz w:val="22"/>
                <w:szCs w:val="22"/>
              </w:rPr>
              <w:t>статтею 19 Конституції України передбачено, що органи державної влади та органи місцевого самоврядування, їх посадові особи зобов’язані діяти лише на підставі, в межах повноважень та у спосіб, що передбачені Конституцією та законами України.</w:t>
            </w:r>
          </w:p>
          <w:p w14:paraId="3E70F911" w14:textId="55B3DF61" w:rsidR="00790EA2" w:rsidRPr="009C735F" w:rsidRDefault="00790EA2" w:rsidP="00790EA2">
            <w:pPr>
              <w:spacing w:after="0" w:line="240" w:lineRule="auto"/>
              <w:jc w:val="both"/>
              <w:rPr>
                <w:bCs/>
                <w:sz w:val="22"/>
                <w:szCs w:val="22"/>
              </w:rPr>
            </w:pPr>
            <w:r w:rsidRPr="009C735F">
              <w:rPr>
                <w:bCs/>
                <w:sz w:val="22"/>
                <w:szCs w:val="22"/>
              </w:rPr>
              <w:t xml:space="preserve">Регулювання діяльності об’єктів критичної інфраструктури (далі – ОКІ) здійснюється у відповідності до Закону України «Про критичну інфраструктуру» (далі – Закон про КІ). </w:t>
            </w:r>
          </w:p>
          <w:p w14:paraId="6DB9A0FA" w14:textId="7B5581A6" w:rsidR="00790EA2" w:rsidRPr="009C735F" w:rsidRDefault="00790EA2" w:rsidP="00790EA2">
            <w:pPr>
              <w:spacing w:after="0" w:line="240" w:lineRule="auto"/>
              <w:jc w:val="both"/>
              <w:rPr>
                <w:bCs/>
                <w:i/>
                <w:iCs/>
                <w:sz w:val="22"/>
                <w:szCs w:val="22"/>
              </w:rPr>
            </w:pPr>
            <w:r w:rsidRPr="009C735F">
              <w:rPr>
                <w:bCs/>
                <w:sz w:val="22"/>
                <w:szCs w:val="22"/>
              </w:rPr>
              <w:t xml:space="preserve">Згідно ст.16 Закону про КІ  формування та реалізацію державної політики у сфері захисту критичної інфраструктури, функціональне управління національною системою захисту критичної інфраструктури, координацію діяльності міністерств та операторів критичної інфраструктури з питань забезпечення стійкості та захисту об’єктів критичної інфраструктури </w:t>
            </w:r>
            <w:r w:rsidRPr="009C735F">
              <w:rPr>
                <w:bCs/>
                <w:i/>
                <w:iCs/>
                <w:sz w:val="22"/>
                <w:szCs w:val="22"/>
              </w:rPr>
              <w:t>забезпечує уповноважений орган у сфері захисту критичної інфраструктури України.</w:t>
            </w:r>
          </w:p>
          <w:p w14:paraId="0A1707EF" w14:textId="767F14FE" w:rsidR="00790EA2" w:rsidRPr="009C735F" w:rsidRDefault="00790EA2" w:rsidP="00790EA2">
            <w:pPr>
              <w:spacing w:after="0" w:line="240" w:lineRule="auto"/>
              <w:jc w:val="both"/>
              <w:rPr>
                <w:bCs/>
                <w:sz w:val="22"/>
                <w:szCs w:val="22"/>
              </w:rPr>
            </w:pPr>
            <w:r w:rsidRPr="009C735F">
              <w:rPr>
                <w:bCs/>
                <w:sz w:val="22"/>
                <w:szCs w:val="22"/>
              </w:rPr>
              <w:t>П.2</w:t>
            </w:r>
            <w:r w:rsidRPr="009C735F">
              <w:rPr>
                <w:bCs/>
                <w:sz w:val="22"/>
                <w:szCs w:val="22"/>
                <w:vertAlign w:val="superscript"/>
              </w:rPr>
              <w:t>1</w:t>
            </w:r>
            <w:r w:rsidRPr="009C735F">
              <w:rPr>
                <w:bCs/>
                <w:sz w:val="22"/>
                <w:szCs w:val="22"/>
              </w:rPr>
              <w:t xml:space="preserve"> р. ІХ Закону України «Про Державну службу спеціального зв’язку та захисту інформації України» (далі – </w:t>
            </w:r>
            <w:r w:rsidRPr="009C735F">
              <w:rPr>
                <w:bCs/>
                <w:sz w:val="22"/>
                <w:szCs w:val="22"/>
              </w:rPr>
              <w:lastRenderedPageBreak/>
              <w:t xml:space="preserve">Закон про </w:t>
            </w:r>
            <w:proofErr w:type="spellStart"/>
            <w:r w:rsidRPr="009C735F">
              <w:rPr>
                <w:bCs/>
                <w:sz w:val="22"/>
                <w:szCs w:val="22"/>
              </w:rPr>
              <w:t>Держспецзв’язку</w:t>
            </w:r>
            <w:proofErr w:type="spellEnd"/>
            <w:r w:rsidRPr="009C735F">
              <w:rPr>
                <w:bCs/>
                <w:sz w:val="22"/>
                <w:szCs w:val="22"/>
              </w:rPr>
              <w:t xml:space="preserve">) передбачено, що під час дії воєнного стану, а також протягом 12 місяців після його припинення чи скасування </w:t>
            </w:r>
            <w:r w:rsidRPr="009C735F">
              <w:rPr>
                <w:bCs/>
                <w:i/>
                <w:iCs/>
                <w:sz w:val="22"/>
                <w:szCs w:val="22"/>
              </w:rPr>
              <w:t>повноваження уповноваженого органу у сфері захисту критичної інфраструктури України</w:t>
            </w:r>
            <w:r w:rsidRPr="009C735F">
              <w:rPr>
                <w:bCs/>
                <w:sz w:val="22"/>
                <w:szCs w:val="22"/>
              </w:rPr>
              <w:t xml:space="preserve">, передбачені Законом України "Про критичну інфраструктуру", здійснюються </w:t>
            </w:r>
            <w:r w:rsidRPr="009C735F">
              <w:rPr>
                <w:bCs/>
                <w:i/>
                <w:iCs/>
                <w:sz w:val="22"/>
                <w:szCs w:val="22"/>
              </w:rPr>
              <w:t>Державною службою спеціального зв’язку та захисту інформації України</w:t>
            </w:r>
            <w:r w:rsidRPr="009C735F">
              <w:rPr>
                <w:bCs/>
                <w:sz w:val="22"/>
                <w:szCs w:val="22"/>
              </w:rPr>
              <w:t xml:space="preserve"> (далі – </w:t>
            </w:r>
            <w:proofErr w:type="spellStart"/>
            <w:r w:rsidRPr="009C735F">
              <w:rPr>
                <w:bCs/>
                <w:sz w:val="22"/>
                <w:szCs w:val="22"/>
              </w:rPr>
              <w:t>Держспецзв’язку</w:t>
            </w:r>
            <w:proofErr w:type="spellEnd"/>
            <w:r w:rsidRPr="009C735F">
              <w:rPr>
                <w:bCs/>
                <w:sz w:val="22"/>
                <w:szCs w:val="22"/>
              </w:rPr>
              <w:t xml:space="preserve">). </w:t>
            </w:r>
          </w:p>
          <w:p w14:paraId="576CCDAA" w14:textId="04554139" w:rsidR="00790EA2" w:rsidRPr="009C735F" w:rsidRDefault="00790EA2" w:rsidP="00790EA2">
            <w:pPr>
              <w:spacing w:after="0" w:line="240" w:lineRule="auto"/>
              <w:jc w:val="both"/>
              <w:rPr>
                <w:bCs/>
                <w:sz w:val="22"/>
                <w:szCs w:val="22"/>
                <w:lang w:val="ru-RU"/>
              </w:rPr>
            </w:pPr>
            <w:r w:rsidRPr="009C735F">
              <w:rPr>
                <w:bCs/>
                <w:sz w:val="22"/>
                <w:szCs w:val="22"/>
              </w:rPr>
              <w:t xml:space="preserve">Отже, діючим законодавством передбачено, що саме </w:t>
            </w:r>
            <w:proofErr w:type="spellStart"/>
            <w:r w:rsidRPr="009C735F">
              <w:rPr>
                <w:sz w:val="22"/>
                <w:szCs w:val="22"/>
              </w:rPr>
              <w:t>Держспецзв’язку</w:t>
            </w:r>
            <w:proofErr w:type="spellEnd"/>
            <w:r w:rsidRPr="009C735F">
              <w:rPr>
                <w:bCs/>
                <w:sz w:val="22"/>
                <w:szCs w:val="22"/>
              </w:rPr>
              <w:t xml:space="preserve"> здійснює функціональне управління національною системою захисту КІ.</w:t>
            </w:r>
          </w:p>
          <w:p w14:paraId="169493D0" w14:textId="386686F2" w:rsidR="00790EA2" w:rsidRPr="009C735F" w:rsidRDefault="00790EA2" w:rsidP="00790EA2">
            <w:pPr>
              <w:spacing w:after="0" w:line="240" w:lineRule="auto"/>
              <w:jc w:val="both"/>
              <w:rPr>
                <w:bCs/>
                <w:sz w:val="22"/>
                <w:szCs w:val="22"/>
              </w:rPr>
            </w:pPr>
            <w:r w:rsidRPr="009C735F">
              <w:rPr>
                <w:bCs/>
                <w:sz w:val="22"/>
                <w:szCs w:val="22"/>
              </w:rPr>
              <w:t>Також зауважимо, що ч.1 ст. 19 Закону про КІ, і прийнятого на його виконання Порядку розроблення та погодження паспорта безпеки на об’єкт критичної інфраструктури, затвердженого постановою Кабінету Міністрів України від 04 серпня 2023 року № 818 (далі – Порядок), передбачено, що здійснення перевірок та оцінки захищеності ОКІ, а також погодження паспортів безпеки ОКІ належить до повноважень відповідних секторальних органів.</w:t>
            </w:r>
          </w:p>
          <w:p w14:paraId="5CF74EA7" w14:textId="77777777" w:rsidR="00790EA2" w:rsidRPr="009C735F" w:rsidRDefault="00790EA2" w:rsidP="00790EA2">
            <w:pPr>
              <w:pStyle w:val="a7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Cs/>
              </w:rPr>
            </w:pPr>
            <w:r w:rsidRPr="009C735F">
              <w:rPr>
                <w:rFonts w:ascii="Times New Roman" w:hAnsi="Times New Roman" w:cs="Times New Roman"/>
                <w:bCs/>
              </w:rPr>
              <w:t>Зазначимо, що Переліком секторів критичної інфраструктури, затвердженим постановою Кабінету Міністрів України від 9 жовтня 2020 р. № 1109 (в редакції постанови Кабінету Міністрів України від 16 січня 2024 р. № 48) секторальним органом, зокрема:</w:t>
            </w:r>
          </w:p>
          <w:p w14:paraId="1691506F" w14:textId="77777777" w:rsidR="00790EA2" w:rsidRPr="009C735F" w:rsidRDefault="00790EA2" w:rsidP="00790EA2">
            <w:pPr>
              <w:pStyle w:val="a7"/>
              <w:spacing w:after="0" w:line="240" w:lineRule="auto"/>
              <w:ind w:left="600"/>
              <w:jc w:val="both"/>
              <w:rPr>
                <w:rFonts w:ascii="Times New Roman" w:hAnsi="Times New Roman" w:cs="Times New Roman"/>
                <w:bCs/>
              </w:rPr>
            </w:pPr>
            <w:r w:rsidRPr="009C735F">
              <w:rPr>
                <w:rFonts w:ascii="Times New Roman" w:hAnsi="Times New Roman" w:cs="Times New Roman"/>
                <w:bCs/>
              </w:rPr>
              <w:t xml:space="preserve">- </w:t>
            </w:r>
            <w:r w:rsidRPr="009C735F">
              <w:rPr>
                <w:rFonts w:ascii="Times New Roman" w:hAnsi="Times New Roman" w:cs="Times New Roman"/>
              </w:rPr>
              <w:t>в секторі системи життєзабезпечення</w:t>
            </w:r>
            <w:r w:rsidRPr="009C735F">
              <w:rPr>
                <w:rFonts w:ascii="Times New Roman" w:hAnsi="Times New Roman" w:cs="Times New Roman"/>
                <w:bCs/>
              </w:rPr>
              <w:t xml:space="preserve"> (по типу послуги - постачання теплової енергії, постачання гарячої води, централізоване питне водопостачання, централізоване водовідведення) визначено Мінінфраструктури, </w:t>
            </w:r>
          </w:p>
          <w:p w14:paraId="033F711E" w14:textId="4CF3C87F" w:rsidR="00790EA2" w:rsidRPr="009C735F" w:rsidRDefault="00790EA2" w:rsidP="00790EA2">
            <w:pPr>
              <w:pStyle w:val="a7"/>
              <w:spacing w:after="0" w:line="240" w:lineRule="auto"/>
              <w:ind w:left="600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9C735F">
              <w:rPr>
                <w:rFonts w:ascii="Times New Roman" w:hAnsi="Times New Roman" w:cs="Times New Roman"/>
                <w:bCs/>
              </w:rPr>
              <w:t xml:space="preserve">- </w:t>
            </w:r>
            <w:r w:rsidRPr="009C735F">
              <w:rPr>
                <w:rFonts w:ascii="Times New Roman" w:hAnsi="Times New Roman" w:cs="Times New Roman"/>
              </w:rPr>
              <w:t>в паливно-енергетичному секторі</w:t>
            </w:r>
            <w:r w:rsidRPr="009C735F">
              <w:rPr>
                <w:rFonts w:ascii="Times New Roman" w:hAnsi="Times New Roman" w:cs="Times New Roman"/>
                <w:bCs/>
              </w:rPr>
              <w:t xml:space="preserve"> (по типу послуги – виробництво електричної енергії) – Міненерго.</w:t>
            </w:r>
          </w:p>
          <w:p w14:paraId="30733282" w14:textId="434CDB1F" w:rsidR="00790EA2" w:rsidRPr="009C735F" w:rsidRDefault="00790EA2" w:rsidP="00790EA2">
            <w:pPr>
              <w:spacing w:after="0" w:line="240" w:lineRule="auto"/>
              <w:ind w:left="34"/>
              <w:jc w:val="both"/>
              <w:rPr>
                <w:bCs/>
                <w:sz w:val="22"/>
                <w:szCs w:val="22"/>
              </w:rPr>
            </w:pPr>
            <w:r w:rsidRPr="009C735F">
              <w:rPr>
                <w:bCs/>
                <w:sz w:val="22"/>
                <w:szCs w:val="22"/>
              </w:rPr>
              <w:t>Питання регулювання діяльності ОКІ не належать до сфери регулювання НКРЕКП</w:t>
            </w:r>
            <w:r w:rsidRPr="009C735F">
              <w:rPr>
                <w:bCs/>
                <w:sz w:val="22"/>
                <w:szCs w:val="22"/>
                <w:lang w:val="ru-RU"/>
              </w:rPr>
              <w:t xml:space="preserve"> з </w:t>
            </w:r>
            <w:proofErr w:type="spellStart"/>
            <w:r w:rsidRPr="009C735F">
              <w:rPr>
                <w:bCs/>
                <w:sz w:val="22"/>
                <w:szCs w:val="22"/>
                <w:lang w:val="ru-RU"/>
              </w:rPr>
              <w:t>огляду</w:t>
            </w:r>
            <w:proofErr w:type="spellEnd"/>
            <w:r w:rsidRPr="009C735F">
              <w:rPr>
                <w:bCs/>
                <w:sz w:val="22"/>
                <w:szCs w:val="22"/>
                <w:lang w:val="ru-RU"/>
              </w:rPr>
              <w:t xml:space="preserve"> на  </w:t>
            </w:r>
            <w:r w:rsidRPr="009C735F">
              <w:rPr>
                <w:bCs/>
                <w:sz w:val="22"/>
                <w:szCs w:val="22"/>
              </w:rPr>
              <w:t>наступне.</w:t>
            </w:r>
          </w:p>
          <w:p w14:paraId="235328AF" w14:textId="0D1DD7FD" w:rsidR="00790EA2" w:rsidRPr="009C735F" w:rsidRDefault="00790EA2" w:rsidP="00790EA2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9C735F">
              <w:rPr>
                <w:bCs/>
                <w:sz w:val="22"/>
                <w:szCs w:val="22"/>
              </w:rPr>
              <w:t xml:space="preserve">Повноваження НКРЕКП регулюються Законом України «Про НКРЕКП». Нормами зазначеного закону, зокрема ч.1 ст. 2 передбачено, що Регулятор здійснює </w:t>
            </w:r>
            <w:r w:rsidRPr="009C735F">
              <w:rPr>
                <w:sz w:val="22"/>
                <w:szCs w:val="22"/>
              </w:rPr>
              <w:t xml:space="preserve">державне регулювання, моніторинг та контроль за діяльністю суб’єктів господарювання у сферах енергетики та </w:t>
            </w:r>
            <w:r w:rsidRPr="009C735F">
              <w:rPr>
                <w:sz w:val="22"/>
                <w:szCs w:val="22"/>
              </w:rPr>
              <w:lastRenderedPageBreak/>
              <w:t>комунальних послуг</w:t>
            </w:r>
            <w:r w:rsidRPr="009C735F">
              <w:rPr>
                <w:bCs/>
                <w:sz w:val="22"/>
                <w:szCs w:val="22"/>
              </w:rPr>
              <w:t>.  Також ч. 2 ст. 2 Закону визначено сфери і закони, державне регулювання яких здійснюється НКРЕКП, серед них сфера регулювання ОКІ не передбачена.</w:t>
            </w:r>
            <w:r w:rsidRPr="009C735F">
              <w:rPr>
                <w:sz w:val="22"/>
                <w:szCs w:val="22"/>
              </w:rPr>
              <w:t xml:space="preserve">  </w:t>
            </w:r>
          </w:p>
          <w:p w14:paraId="484C77E6" w14:textId="006DC4EE" w:rsidR="00790EA2" w:rsidRPr="009C735F" w:rsidRDefault="00790EA2" w:rsidP="00790EA2">
            <w:pPr>
              <w:spacing w:after="0" w:line="240" w:lineRule="auto"/>
              <w:ind w:left="34"/>
              <w:jc w:val="both"/>
              <w:rPr>
                <w:bCs/>
                <w:sz w:val="22"/>
                <w:szCs w:val="22"/>
              </w:rPr>
            </w:pPr>
            <w:r w:rsidRPr="009C735F">
              <w:rPr>
                <w:bCs/>
                <w:sz w:val="22"/>
                <w:szCs w:val="22"/>
              </w:rPr>
              <w:t xml:space="preserve">Таким чином, Законом про КІ та Законом про </w:t>
            </w:r>
            <w:proofErr w:type="spellStart"/>
            <w:r w:rsidRPr="009C735F">
              <w:rPr>
                <w:bCs/>
                <w:sz w:val="22"/>
                <w:szCs w:val="22"/>
              </w:rPr>
              <w:t>Держспецзв’язку</w:t>
            </w:r>
            <w:proofErr w:type="spellEnd"/>
            <w:r w:rsidRPr="009C735F">
              <w:rPr>
                <w:bCs/>
                <w:sz w:val="22"/>
                <w:szCs w:val="22"/>
              </w:rPr>
              <w:t xml:space="preserve"> уповноваженим органом у сфері захисту ОКІ визначено – </w:t>
            </w:r>
            <w:proofErr w:type="spellStart"/>
            <w:r w:rsidRPr="009C735F">
              <w:rPr>
                <w:bCs/>
                <w:sz w:val="22"/>
                <w:szCs w:val="22"/>
              </w:rPr>
              <w:t>Держспецзв’язку</w:t>
            </w:r>
            <w:proofErr w:type="spellEnd"/>
            <w:r w:rsidRPr="009C735F">
              <w:rPr>
                <w:bCs/>
                <w:sz w:val="22"/>
                <w:szCs w:val="22"/>
              </w:rPr>
              <w:t>, а секторальними органами в сфері енергетики та комунальних послуг – Міненерго та Мінінфраструктури. Вказані державні органи здійснюють регулювання діяльності ОКІ у відповідних сферах - енергетики та комунальних послуг.</w:t>
            </w:r>
          </w:p>
          <w:p w14:paraId="0E289490" w14:textId="45D81156" w:rsidR="00790EA2" w:rsidRPr="009C735F" w:rsidRDefault="00790EA2" w:rsidP="00790EA2">
            <w:pPr>
              <w:spacing w:after="0" w:line="240" w:lineRule="auto"/>
              <w:ind w:left="34"/>
              <w:jc w:val="both"/>
              <w:rPr>
                <w:bCs/>
                <w:sz w:val="22"/>
                <w:szCs w:val="22"/>
              </w:rPr>
            </w:pPr>
            <w:r w:rsidRPr="009C735F">
              <w:rPr>
                <w:sz w:val="22"/>
                <w:szCs w:val="22"/>
              </w:rPr>
              <w:t>Враховуючи вищенаведене, з метою виключення дублювання повноважень державних органів, до функціональних обов’язків яких належить регулювання та контроль за діяльністю ОКІ, пропонуємо виключити запропоновані НКРЕКП зміни в проекті постанови «Про затвердження змін до деяких Ліцензійних умов».</w:t>
            </w:r>
          </w:p>
          <w:p w14:paraId="28EF4D21" w14:textId="05419BF2" w:rsidR="00EC66C9" w:rsidRPr="009C735F" w:rsidRDefault="00EC66C9" w:rsidP="00790EA2">
            <w:pPr>
              <w:spacing w:after="0" w:line="240" w:lineRule="auto"/>
              <w:jc w:val="both"/>
              <w:rPr>
                <w:sz w:val="22"/>
                <w:szCs w:val="22"/>
                <w:shd w:val="clear" w:color="auto" w:fill="FFFFFF"/>
              </w:rPr>
            </w:pPr>
          </w:p>
          <w:p w14:paraId="2964C9D3" w14:textId="6C5C3878" w:rsidR="00EC66C9" w:rsidRPr="009C735F" w:rsidRDefault="00EC66C9" w:rsidP="00790EA2">
            <w:pPr>
              <w:spacing w:after="0" w:line="240" w:lineRule="auto"/>
              <w:jc w:val="both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29" w:type="dxa"/>
          </w:tcPr>
          <w:p w14:paraId="3C8E5C11" w14:textId="77777777" w:rsidR="00005B7D" w:rsidRDefault="00005B7D" w:rsidP="00005B7D">
            <w:pPr>
              <w:jc w:val="both"/>
              <w:rPr>
                <w:b/>
                <w:sz w:val="22"/>
                <w:szCs w:val="22"/>
                <w:shd w:val="clear" w:color="auto" w:fill="FFFFFF"/>
              </w:rPr>
            </w:pPr>
          </w:p>
          <w:p w14:paraId="19C5F0EC" w14:textId="77777777" w:rsidR="000705ED" w:rsidRDefault="000705ED" w:rsidP="00005B7D">
            <w:pPr>
              <w:jc w:val="both"/>
              <w:rPr>
                <w:b/>
                <w:sz w:val="22"/>
                <w:szCs w:val="22"/>
                <w:shd w:val="clear" w:color="auto" w:fill="FFFFFF"/>
              </w:rPr>
            </w:pPr>
            <w:r>
              <w:rPr>
                <w:b/>
                <w:sz w:val="22"/>
                <w:szCs w:val="22"/>
                <w:shd w:val="clear" w:color="auto" w:fill="FFFFFF"/>
              </w:rPr>
              <w:t>Відхилено.</w:t>
            </w:r>
          </w:p>
          <w:p w14:paraId="659BB42E" w14:textId="1E483FDD" w:rsidR="000705ED" w:rsidRPr="009C735F" w:rsidRDefault="000705ED" w:rsidP="00005B7D">
            <w:pPr>
              <w:jc w:val="both"/>
              <w:rPr>
                <w:b/>
                <w:sz w:val="22"/>
                <w:szCs w:val="22"/>
                <w:shd w:val="clear" w:color="auto" w:fill="FFFFFF"/>
              </w:rPr>
            </w:pPr>
            <w:r>
              <w:rPr>
                <w:b/>
                <w:sz w:val="22"/>
                <w:szCs w:val="22"/>
                <w:shd w:val="clear" w:color="auto" w:fill="FFFFFF"/>
              </w:rPr>
              <w:t xml:space="preserve">Встановлення вимоги в ліцензійних умовах щодо </w:t>
            </w:r>
            <w:r w:rsidRPr="000705ED">
              <w:rPr>
                <w:b/>
                <w:sz w:val="22"/>
                <w:szCs w:val="22"/>
                <w:shd w:val="clear" w:color="auto" w:fill="FFFFFF"/>
              </w:rPr>
              <w:t>затвердж</w:t>
            </w:r>
            <w:r>
              <w:rPr>
                <w:b/>
                <w:sz w:val="22"/>
                <w:szCs w:val="22"/>
                <w:shd w:val="clear" w:color="auto" w:fill="FFFFFF"/>
              </w:rPr>
              <w:t>ення</w:t>
            </w:r>
            <w:r w:rsidRPr="000705ED">
              <w:rPr>
                <w:b/>
                <w:sz w:val="22"/>
                <w:szCs w:val="22"/>
                <w:shd w:val="clear" w:color="auto" w:fill="FFFFFF"/>
              </w:rPr>
              <w:t xml:space="preserve"> паспорт</w:t>
            </w:r>
            <w:r>
              <w:rPr>
                <w:b/>
                <w:sz w:val="22"/>
                <w:szCs w:val="22"/>
                <w:shd w:val="clear" w:color="auto" w:fill="FFFFFF"/>
              </w:rPr>
              <w:t>ів</w:t>
            </w:r>
            <w:r w:rsidRPr="000705ED">
              <w:rPr>
                <w:b/>
                <w:sz w:val="22"/>
                <w:szCs w:val="22"/>
                <w:shd w:val="clear" w:color="auto" w:fill="FFFFFF"/>
              </w:rPr>
              <w:t xml:space="preserve"> безпеки на об’єкти критичної інфраструктури</w:t>
            </w:r>
            <w:r>
              <w:rPr>
                <w:b/>
                <w:sz w:val="22"/>
                <w:szCs w:val="22"/>
                <w:shd w:val="clear" w:color="auto" w:fill="FFFFFF"/>
              </w:rPr>
              <w:t xml:space="preserve"> визначено дорученням РНБОУ.</w:t>
            </w:r>
          </w:p>
        </w:tc>
      </w:tr>
      <w:tr w:rsidR="009C735F" w:rsidRPr="009C735F" w14:paraId="06EFCB2F" w14:textId="16BBE6FC" w:rsidTr="00B30A84">
        <w:tc>
          <w:tcPr>
            <w:tcW w:w="15014" w:type="dxa"/>
            <w:gridSpan w:val="3"/>
          </w:tcPr>
          <w:p w14:paraId="20C8B1D5" w14:textId="77777777" w:rsidR="009C735F" w:rsidRDefault="009C735F" w:rsidP="009C735F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9C735F">
              <w:rPr>
                <w:b/>
                <w:sz w:val="22"/>
                <w:szCs w:val="22"/>
              </w:rPr>
              <w:lastRenderedPageBreak/>
              <w:t xml:space="preserve">Ліцензійні умови </w:t>
            </w:r>
            <w:r w:rsidRPr="009C735F">
              <w:rPr>
                <w:b/>
                <w:bCs/>
                <w:sz w:val="22"/>
                <w:szCs w:val="22"/>
                <w:shd w:val="clear" w:color="auto" w:fill="FFFFFF"/>
              </w:rPr>
              <w:t>провадження господарської діяльності з виробництва теплової енергії</w:t>
            </w:r>
          </w:p>
          <w:p w14:paraId="6B7A5548" w14:textId="7C9FFD63" w:rsidR="00CE7146" w:rsidRPr="009C735F" w:rsidRDefault="00CE7146" w:rsidP="009C735F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005B7D" w:rsidRPr="009C735F" w14:paraId="6A1FDF61" w14:textId="4F26A391" w:rsidTr="00EC66C9">
        <w:tc>
          <w:tcPr>
            <w:tcW w:w="4625" w:type="dxa"/>
          </w:tcPr>
          <w:p w14:paraId="182F3702" w14:textId="77777777" w:rsidR="0003730D" w:rsidRPr="0003730D" w:rsidRDefault="0003730D" w:rsidP="0003730D">
            <w:pPr>
              <w:spacing w:after="0" w:line="240" w:lineRule="auto"/>
              <w:jc w:val="both"/>
              <w:rPr>
                <w:sz w:val="22"/>
                <w:szCs w:val="22"/>
                <w:shd w:val="clear" w:color="auto" w:fill="FFFFFF"/>
              </w:rPr>
            </w:pPr>
            <w:r w:rsidRPr="0003730D">
              <w:rPr>
                <w:bCs/>
                <w:sz w:val="22"/>
                <w:szCs w:val="22"/>
              </w:rPr>
              <w:t xml:space="preserve">Абзац перший глави 5 </w:t>
            </w:r>
            <w:r w:rsidRPr="0003730D">
              <w:rPr>
                <w:sz w:val="22"/>
                <w:szCs w:val="22"/>
              </w:rPr>
              <w:t>замінити трьома новими абзацами такого змісту:</w:t>
            </w:r>
          </w:p>
          <w:p w14:paraId="01FE18F9" w14:textId="7771E91E" w:rsidR="00005B7D" w:rsidRPr="009C735F" w:rsidRDefault="0003730D" w:rsidP="00005B7D">
            <w:pPr>
              <w:jc w:val="both"/>
              <w:rPr>
                <w:b/>
                <w:sz w:val="22"/>
                <w:szCs w:val="22"/>
                <w:shd w:val="clear" w:color="auto" w:fill="FFFFFF"/>
              </w:rPr>
            </w:pPr>
            <w:r>
              <w:rPr>
                <w:b/>
                <w:sz w:val="22"/>
                <w:szCs w:val="22"/>
                <w:shd w:val="clear" w:color="auto" w:fill="FFFFFF"/>
              </w:rPr>
              <w:t>«</w:t>
            </w:r>
            <w:r w:rsidR="00005B7D" w:rsidRPr="009C735F">
              <w:rPr>
                <w:b/>
                <w:sz w:val="22"/>
                <w:szCs w:val="22"/>
                <w:shd w:val="clear" w:color="auto" w:fill="FFFFFF"/>
              </w:rPr>
              <w:t>При провадженні господарської діяльності з виробництва теплової енергії ліцензіат повинен дотримуватися спеціальних вимог:</w:t>
            </w:r>
          </w:p>
          <w:p w14:paraId="766BAF80" w14:textId="6299384A" w:rsidR="00005B7D" w:rsidRPr="009C735F" w:rsidRDefault="00005B7D" w:rsidP="00005B7D">
            <w:pPr>
              <w:jc w:val="both"/>
              <w:rPr>
                <w:b/>
                <w:sz w:val="22"/>
                <w:szCs w:val="22"/>
                <w:shd w:val="clear" w:color="auto" w:fill="FFFFFF"/>
              </w:rPr>
            </w:pPr>
            <w:r w:rsidRPr="009C735F">
              <w:rPr>
                <w:b/>
                <w:sz w:val="22"/>
                <w:szCs w:val="22"/>
                <w:shd w:val="clear" w:color="auto" w:fill="FFFFFF"/>
              </w:rPr>
              <w:t>1) не допускати здійснення над ліцензіатом (здобувачем ліцензії) контролю у значенні, наведеному у </w:t>
            </w:r>
            <w:hyperlink r:id="rId9" w:tgtFrame="_blank" w:history="1">
              <w:r w:rsidRPr="009C735F">
                <w:rPr>
                  <w:rStyle w:val="a4"/>
                  <w:b/>
                  <w:color w:val="auto"/>
                  <w:sz w:val="22"/>
                  <w:szCs w:val="22"/>
                  <w:u w:val="none"/>
                  <w:shd w:val="clear" w:color="auto" w:fill="FFFFFF"/>
                </w:rPr>
                <w:t>статті 1</w:t>
              </w:r>
            </w:hyperlink>
            <w:r w:rsidRPr="009C735F">
              <w:rPr>
                <w:b/>
                <w:sz w:val="22"/>
                <w:szCs w:val="22"/>
                <w:shd w:val="clear" w:color="auto" w:fill="FFFFFF"/>
              </w:rPr>
              <w:t> Закону України «Про захист економічної конкуренції», резидентами держав, що здійснюють збройну агресію проти України, у значенні, наведеному у </w:t>
            </w:r>
            <w:hyperlink r:id="rId10" w:anchor="n138" w:tgtFrame="_blank" w:history="1">
              <w:r w:rsidRPr="009C735F">
                <w:rPr>
                  <w:rStyle w:val="a4"/>
                  <w:b/>
                  <w:color w:val="auto"/>
                  <w:sz w:val="22"/>
                  <w:szCs w:val="22"/>
                  <w:u w:val="none"/>
                  <w:shd w:val="clear" w:color="auto" w:fill="FFFFFF"/>
                </w:rPr>
                <w:t>статті 1</w:t>
              </w:r>
            </w:hyperlink>
            <w:r w:rsidRPr="009C735F">
              <w:rPr>
                <w:b/>
                <w:sz w:val="22"/>
                <w:szCs w:val="22"/>
                <w:shd w:val="clear" w:color="auto" w:fill="FFFFFF"/>
              </w:rPr>
              <w:t xml:space="preserve"> Закону України «Про оборону України», та/або дії яких створюють умови для виникнення воєнного </w:t>
            </w:r>
            <w:r w:rsidRPr="009C735F">
              <w:rPr>
                <w:b/>
                <w:sz w:val="22"/>
                <w:szCs w:val="22"/>
                <w:shd w:val="clear" w:color="auto" w:fill="FFFFFF"/>
              </w:rPr>
              <w:lastRenderedPageBreak/>
              <w:t>конфлікту та застосування воєнної сили проти України;</w:t>
            </w:r>
          </w:p>
          <w:p w14:paraId="1C38AEE3" w14:textId="78D01004" w:rsidR="00005B7D" w:rsidRPr="009C735F" w:rsidRDefault="00005B7D" w:rsidP="00005B7D">
            <w:pPr>
              <w:jc w:val="both"/>
              <w:rPr>
                <w:b/>
                <w:sz w:val="22"/>
                <w:szCs w:val="22"/>
                <w:shd w:val="clear" w:color="auto" w:fill="FFFFFF"/>
              </w:rPr>
            </w:pPr>
            <w:r w:rsidRPr="009C735F">
              <w:rPr>
                <w:b/>
                <w:sz w:val="22"/>
                <w:szCs w:val="22"/>
                <w:shd w:val="clear" w:color="auto" w:fill="FFFFFF"/>
              </w:rPr>
              <w:t>2) затверджувати паспорти безпеки на об’єкти критичної інфраструктури відповідно до вимог Порядку розроблення та погодження паспорта безпеки на об’єкт критичної інфраструктури, затвердженого постановою Кабінету Міністрів України від 04 серпня 2023 року № 818.</w:t>
            </w:r>
            <w:r w:rsidR="0003730D">
              <w:rPr>
                <w:b/>
                <w:sz w:val="22"/>
                <w:szCs w:val="22"/>
                <w:shd w:val="clear" w:color="auto" w:fill="FFFFFF"/>
              </w:rPr>
              <w:t>»</w:t>
            </w:r>
          </w:p>
          <w:p w14:paraId="67595BB3" w14:textId="77777777" w:rsidR="00005B7D" w:rsidRPr="009C735F" w:rsidRDefault="00005B7D" w:rsidP="00005B7D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860" w:type="dxa"/>
          </w:tcPr>
          <w:p w14:paraId="00F051BF" w14:textId="254AAF95" w:rsidR="00790EA2" w:rsidRPr="0005230D" w:rsidRDefault="00790EA2" w:rsidP="00790EA2">
            <w:pPr>
              <w:spacing w:after="0" w:line="240" w:lineRule="auto"/>
              <w:jc w:val="both"/>
              <w:rPr>
                <w:b/>
                <w:sz w:val="22"/>
                <w:szCs w:val="22"/>
                <w:shd w:val="clear" w:color="auto" w:fill="FFFFFF"/>
              </w:rPr>
            </w:pPr>
            <w:r w:rsidRPr="0005230D">
              <w:rPr>
                <w:b/>
                <w:sz w:val="22"/>
                <w:szCs w:val="22"/>
                <w:shd w:val="clear" w:color="auto" w:fill="FFFFFF"/>
              </w:rPr>
              <w:lastRenderedPageBreak/>
              <w:t>АТ «</w:t>
            </w:r>
            <w:r w:rsidR="00455473">
              <w:rPr>
                <w:b/>
                <w:sz w:val="22"/>
                <w:szCs w:val="22"/>
                <w:shd w:val="clear" w:color="auto" w:fill="FFFFFF"/>
              </w:rPr>
              <w:t xml:space="preserve">ДТЕК </w:t>
            </w:r>
            <w:r w:rsidRPr="0005230D">
              <w:rPr>
                <w:b/>
                <w:sz w:val="22"/>
                <w:szCs w:val="22"/>
                <w:shd w:val="clear" w:color="auto" w:fill="FFFFFF"/>
              </w:rPr>
              <w:t>ДНІПРОЕНЕРГО»</w:t>
            </w:r>
          </w:p>
          <w:p w14:paraId="1E7CC2F0" w14:textId="77777777" w:rsidR="00790EA2" w:rsidRPr="009C735F" w:rsidRDefault="00790EA2" w:rsidP="00790EA2">
            <w:pPr>
              <w:spacing w:after="0" w:line="240" w:lineRule="auto"/>
              <w:jc w:val="both"/>
              <w:rPr>
                <w:sz w:val="22"/>
                <w:szCs w:val="22"/>
                <w:shd w:val="clear" w:color="auto" w:fill="FFFFFF"/>
              </w:rPr>
            </w:pPr>
            <w:r w:rsidRPr="0005230D">
              <w:rPr>
                <w:i/>
                <w:sz w:val="22"/>
                <w:szCs w:val="22"/>
                <w:shd w:val="clear" w:color="auto" w:fill="FFFFFF"/>
              </w:rPr>
              <w:t>Пропозиції</w:t>
            </w:r>
            <w:r w:rsidRPr="009C735F">
              <w:rPr>
                <w:sz w:val="22"/>
                <w:szCs w:val="22"/>
                <w:shd w:val="clear" w:color="auto" w:fill="FFFFFF"/>
              </w:rPr>
              <w:t xml:space="preserve">: </w:t>
            </w:r>
            <w:r w:rsidRPr="0005230D">
              <w:rPr>
                <w:sz w:val="22"/>
                <w:szCs w:val="22"/>
                <w:u w:val="single"/>
                <w:shd w:val="clear" w:color="auto" w:fill="FFFFFF"/>
              </w:rPr>
              <w:t>залишити попередню редакцію:</w:t>
            </w:r>
          </w:p>
          <w:p w14:paraId="7AD7C2BF" w14:textId="77777777" w:rsidR="00005B7D" w:rsidRPr="0005230D" w:rsidRDefault="00790EA2" w:rsidP="00790EA2">
            <w:pPr>
              <w:jc w:val="both"/>
              <w:rPr>
                <w:b/>
                <w:i/>
                <w:sz w:val="22"/>
                <w:szCs w:val="22"/>
              </w:rPr>
            </w:pPr>
            <w:r w:rsidRPr="0005230D">
              <w:rPr>
                <w:b/>
                <w:i/>
                <w:sz w:val="22"/>
                <w:szCs w:val="22"/>
                <w:shd w:val="clear" w:color="auto" w:fill="FFFFFF"/>
              </w:rPr>
              <w:t>«</w:t>
            </w:r>
            <w:r w:rsidRPr="0005230D">
              <w:rPr>
                <w:b/>
                <w:i/>
                <w:sz w:val="22"/>
                <w:szCs w:val="22"/>
              </w:rPr>
              <w:t>Не допускається здійснення над ліцензіатом (здобувачем ліцензії) контролю у значенні, наведеному у статті 1 Закону України "Про захист економічної конкуренції", резидентами держав, що здійснюють збройну агресію проти України, у значенні, наведеному у статті 1 Закону України "Про оборону України", та/або дії яких створюють умови для виникнення воєнного конфлікту та застосування воєнної сили проти України.»</w:t>
            </w:r>
          </w:p>
          <w:p w14:paraId="49123BDC" w14:textId="77777777" w:rsidR="009C735F" w:rsidRPr="009C735F" w:rsidRDefault="009C735F" w:rsidP="009C735F">
            <w:pPr>
              <w:spacing w:after="0" w:line="240" w:lineRule="auto"/>
              <w:jc w:val="both"/>
              <w:rPr>
                <w:bCs/>
                <w:sz w:val="22"/>
                <w:szCs w:val="22"/>
              </w:rPr>
            </w:pPr>
            <w:r w:rsidRPr="0005230D">
              <w:rPr>
                <w:i/>
                <w:sz w:val="22"/>
                <w:szCs w:val="22"/>
                <w:u w:val="single"/>
                <w:shd w:val="clear" w:color="auto" w:fill="FFFFFF"/>
              </w:rPr>
              <w:t>Обґрунтування:</w:t>
            </w:r>
            <w:r w:rsidRPr="009C735F">
              <w:rPr>
                <w:sz w:val="22"/>
                <w:szCs w:val="22"/>
                <w:shd w:val="clear" w:color="auto" w:fill="FFFFFF"/>
              </w:rPr>
              <w:t xml:space="preserve">   </w:t>
            </w:r>
            <w:r w:rsidRPr="009C735F">
              <w:rPr>
                <w:bCs/>
                <w:sz w:val="22"/>
                <w:szCs w:val="22"/>
              </w:rPr>
              <w:t xml:space="preserve">статтею 19 Конституції України передбачено, що органи державної влади та органи місцевого самоврядування, їх посадові особи зобов’язані </w:t>
            </w:r>
            <w:r w:rsidRPr="009C735F">
              <w:rPr>
                <w:bCs/>
                <w:sz w:val="22"/>
                <w:szCs w:val="22"/>
              </w:rPr>
              <w:lastRenderedPageBreak/>
              <w:t>діяти лише на підставі, в межах повноважень та у спосіб, що передбачені Конституцією та законами України.</w:t>
            </w:r>
          </w:p>
          <w:p w14:paraId="5B8F3752" w14:textId="77777777" w:rsidR="009C735F" w:rsidRPr="009C735F" w:rsidRDefault="009C735F" w:rsidP="009C735F">
            <w:pPr>
              <w:spacing w:after="0" w:line="240" w:lineRule="auto"/>
              <w:jc w:val="both"/>
              <w:rPr>
                <w:bCs/>
                <w:sz w:val="22"/>
                <w:szCs w:val="22"/>
              </w:rPr>
            </w:pPr>
            <w:r w:rsidRPr="009C735F">
              <w:rPr>
                <w:bCs/>
                <w:sz w:val="22"/>
                <w:szCs w:val="22"/>
              </w:rPr>
              <w:t xml:space="preserve">Регулювання діяльності об’єктів критичної інфраструктури (далі – ОКІ) здійснюється у відповідності до Закону України «Про критичну інфраструктуру» (далі – Закон про КІ). </w:t>
            </w:r>
          </w:p>
          <w:p w14:paraId="204A1ACF" w14:textId="77777777" w:rsidR="009C735F" w:rsidRPr="009C735F" w:rsidRDefault="009C735F" w:rsidP="009C735F">
            <w:pPr>
              <w:spacing w:after="0" w:line="240" w:lineRule="auto"/>
              <w:jc w:val="both"/>
              <w:rPr>
                <w:bCs/>
                <w:i/>
                <w:iCs/>
                <w:sz w:val="22"/>
                <w:szCs w:val="22"/>
              </w:rPr>
            </w:pPr>
            <w:r w:rsidRPr="009C735F">
              <w:rPr>
                <w:bCs/>
                <w:sz w:val="22"/>
                <w:szCs w:val="22"/>
              </w:rPr>
              <w:t xml:space="preserve">Згідно ст.16 Закону про КІ  формування та реалізацію державної політики у сфері захисту критичної інфраструктури, функціональне управління національною системою захисту критичної інфраструктури, координацію діяльності міністерств та операторів критичної інфраструктури з питань забезпечення стійкості та захисту об’єктів критичної інфраструктури </w:t>
            </w:r>
            <w:r w:rsidRPr="009C735F">
              <w:rPr>
                <w:bCs/>
                <w:i/>
                <w:iCs/>
                <w:sz w:val="22"/>
                <w:szCs w:val="22"/>
              </w:rPr>
              <w:t>забезпечує уповноважений орган у сфері захисту критичної інфраструктури України.</w:t>
            </w:r>
          </w:p>
          <w:p w14:paraId="55F33EC1" w14:textId="77777777" w:rsidR="009C735F" w:rsidRPr="009C735F" w:rsidRDefault="009C735F" w:rsidP="009C735F">
            <w:pPr>
              <w:spacing w:after="0" w:line="240" w:lineRule="auto"/>
              <w:jc w:val="both"/>
              <w:rPr>
                <w:bCs/>
                <w:sz w:val="22"/>
                <w:szCs w:val="22"/>
              </w:rPr>
            </w:pPr>
            <w:r w:rsidRPr="009C735F">
              <w:rPr>
                <w:bCs/>
                <w:sz w:val="22"/>
                <w:szCs w:val="22"/>
              </w:rPr>
              <w:t>П.2</w:t>
            </w:r>
            <w:r w:rsidRPr="009C735F">
              <w:rPr>
                <w:bCs/>
                <w:sz w:val="22"/>
                <w:szCs w:val="22"/>
                <w:vertAlign w:val="superscript"/>
              </w:rPr>
              <w:t>1</w:t>
            </w:r>
            <w:r w:rsidRPr="009C735F">
              <w:rPr>
                <w:bCs/>
                <w:sz w:val="22"/>
                <w:szCs w:val="22"/>
              </w:rPr>
              <w:t xml:space="preserve"> р. ІХ Закону України «Про Державну службу спеціального зв’язку та захисту інформації України» (далі – Закон про </w:t>
            </w:r>
            <w:proofErr w:type="spellStart"/>
            <w:r w:rsidRPr="009C735F">
              <w:rPr>
                <w:bCs/>
                <w:sz w:val="22"/>
                <w:szCs w:val="22"/>
              </w:rPr>
              <w:t>Держспецзв’язку</w:t>
            </w:r>
            <w:proofErr w:type="spellEnd"/>
            <w:r w:rsidRPr="009C735F">
              <w:rPr>
                <w:bCs/>
                <w:sz w:val="22"/>
                <w:szCs w:val="22"/>
              </w:rPr>
              <w:t xml:space="preserve">) передбачено, що під час дії воєнного стану, а також протягом 12 місяців після його припинення чи скасування </w:t>
            </w:r>
            <w:r w:rsidRPr="009C735F">
              <w:rPr>
                <w:bCs/>
                <w:i/>
                <w:iCs/>
                <w:sz w:val="22"/>
                <w:szCs w:val="22"/>
              </w:rPr>
              <w:t>повноваження уповноваженого органу у сфері захисту критичної інфраструктури України</w:t>
            </w:r>
            <w:r w:rsidRPr="009C735F">
              <w:rPr>
                <w:bCs/>
                <w:sz w:val="22"/>
                <w:szCs w:val="22"/>
              </w:rPr>
              <w:t xml:space="preserve">, передбачені Законом України "Про критичну інфраструктуру", здійснюються </w:t>
            </w:r>
            <w:r w:rsidRPr="009C735F">
              <w:rPr>
                <w:bCs/>
                <w:i/>
                <w:iCs/>
                <w:sz w:val="22"/>
                <w:szCs w:val="22"/>
              </w:rPr>
              <w:t>Державною службою спеціального зв’язку та захисту інформації України</w:t>
            </w:r>
            <w:r w:rsidRPr="009C735F">
              <w:rPr>
                <w:bCs/>
                <w:sz w:val="22"/>
                <w:szCs w:val="22"/>
              </w:rPr>
              <w:t xml:space="preserve"> (далі – </w:t>
            </w:r>
            <w:proofErr w:type="spellStart"/>
            <w:r w:rsidRPr="009C735F">
              <w:rPr>
                <w:bCs/>
                <w:sz w:val="22"/>
                <w:szCs w:val="22"/>
              </w:rPr>
              <w:t>Держспецзв’язку</w:t>
            </w:r>
            <w:proofErr w:type="spellEnd"/>
            <w:r w:rsidRPr="009C735F">
              <w:rPr>
                <w:bCs/>
                <w:sz w:val="22"/>
                <w:szCs w:val="22"/>
              </w:rPr>
              <w:t xml:space="preserve">). </w:t>
            </w:r>
          </w:p>
          <w:p w14:paraId="2ABC0EFC" w14:textId="77777777" w:rsidR="009C735F" w:rsidRPr="009C735F" w:rsidRDefault="009C735F" w:rsidP="009C735F">
            <w:pPr>
              <w:spacing w:after="0" w:line="240" w:lineRule="auto"/>
              <w:jc w:val="both"/>
              <w:rPr>
                <w:bCs/>
                <w:sz w:val="22"/>
                <w:szCs w:val="22"/>
                <w:lang w:val="ru-RU"/>
              </w:rPr>
            </w:pPr>
            <w:r w:rsidRPr="009C735F">
              <w:rPr>
                <w:bCs/>
                <w:sz w:val="22"/>
                <w:szCs w:val="22"/>
              </w:rPr>
              <w:t xml:space="preserve">Отже, діючим законодавством передбачено, що саме </w:t>
            </w:r>
            <w:proofErr w:type="spellStart"/>
            <w:r w:rsidRPr="009C735F">
              <w:rPr>
                <w:sz w:val="22"/>
                <w:szCs w:val="22"/>
              </w:rPr>
              <w:t>Держспецзв’язку</w:t>
            </w:r>
            <w:proofErr w:type="spellEnd"/>
            <w:r w:rsidRPr="009C735F">
              <w:rPr>
                <w:bCs/>
                <w:sz w:val="22"/>
                <w:szCs w:val="22"/>
              </w:rPr>
              <w:t xml:space="preserve"> здійснює функціональне управління національною системою захисту КІ.</w:t>
            </w:r>
          </w:p>
          <w:p w14:paraId="0B97B530" w14:textId="77777777" w:rsidR="009C735F" w:rsidRPr="009C735F" w:rsidRDefault="009C735F" w:rsidP="009C735F">
            <w:pPr>
              <w:spacing w:after="0" w:line="240" w:lineRule="auto"/>
              <w:jc w:val="both"/>
              <w:rPr>
                <w:bCs/>
                <w:sz w:val="22"/>
                <w:szCs w:val="22"/>
              </w:rPr>
            </w:pPr>
            <w:r w:rsidRPr="009C735F">
              <w:rPr>
                <w:bCs/>
                <w:sz w:val="22"/>
                <w:szCs w:val="22"/>
              </w:rPr>
              <w:t>Також зауважимо, що ч.1 ст. 19 Закону про КІ, і прийнятого на його виконання Порядку розроблення та погодження паспорта безпеки на об’єкт критичної інфраструктури, затвердженого постановою Кабінету Міністрів України від 04 серпня 2023 року № 818 (далі – Порядок), передбачено, що здійснення перевірок та оцінки захищеності ОКІ, а також погодження паспортів безпеки ОКІ належить до повноважень відповідних секторальних органів.</w:t>
            </w:r>
          </w:p>
          <w:p w14:paraId="560EAB88" w14:textId="77777777" w:rsidR="009C735F" w:rsidRPr="009C735F" w:rsidRDefault="009C735F" w:rsidP="009C735F">
            <w:pPr>
              <w:pStyle w:val="a7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Cs/>
              </w:rPr>
            </w:pPr>
            <w:r w:rsidRPr="009C735F">
              <w:rPr>
                <w:rFonts w:ascii="Times New Roman" w:hAnsi="Times New Roman" w:cs="Times New Roman"/>
                <w:bCs/>
              </w:rPr>
              <w:t xml:space="preserve">Зазначимо, що Переліком секторів критичної інфраструктури, затвердженим постановою Кабінету Міністрів України від 9 жовтня 2020 р. № 1109 (в редакції </w:t>
            </w:r>
            <w:r w:rsidRPr="009C735F">
              <w:rPr>
                <w:rFonts w:ascii="Times New Roman" w:hAnsi="Times New Roman" w:cs="Times New Roman"/>
                <w:bCs/>
              </w:rPr>
              <w:lastRenderedPageBreak/>
              <w:t>постанови Кабінету Міністрів України від 16 січня 2024 р. № 48) секторальним органом, зокрема:</w:t>
            </w:r>
          </w:p>
          <w:p w14:paraId="551D8946" w14:textId="77777777" w:rsidR="009C735F" w:rsidRPr="009C735F" w:rsidRDefault="009C735F" w:rsidP="009C735F">
            <w:pPr>
              <w:pStyle w:val="a7"/>
              <w:spacing w:after="0" w:line="240" w:lineRule="auto"/>
              <w:ind w:left="600"/>
              <w:jc w:val="both"/>
              <w:rPr>
                <w:rFonts w:ascii="Times New Roman" w:hAnsi="Times New Roman" w:cs="Times New Roman"/>
                <w:bCs/>
              </w:rPr>
            </w:pPr>
            <w:r w:rsidRPr="009C735F">
              <w:rPr>
                <w:rFonts w:ascii="Times New Roman" w:hAnsi="Times New Roman" w:cs="Times New Roman"/>
                <w:bCs/>
              </w:rPr>
              <w:t xml:space="preserve">- </w:t>
            </w:r>
            <w:r w:rsidRPr="009C735F">
              <w:rPr>
                <w:rFonts w:ascii="Times New Roman" w:hAnsi="Times New Roman" w:cs="Times New Roman"/>
              </w:rPr>
              <w:t>в секторі системи життєзабезпечення</w:t>
            </w:r>
            <w:r w:rsidRPr="009C735F">
              <w:rPr>
                <w:rFonts w:ascii="Times New Roman" w:hAnsi="Times New Roman" w:cs="Times New Roman"/>
                <w:bCs/>
              </w:rPr>
              <w:t xml:space="preserve"> (по типу послуги - постачання теплової енергії, постачання гарячої води, централізоване питне водопостачання, централізоване водовідведення) визначено Мінінфраструктури, </w:t>
            </w:r>
          </w:p>
          <w:p w14:paraId="69281EF7" w14:textId="77777777" w:rsidR="009C735F" w:rsidRPr="009C735F" w:rsidRDefault="009C735F" w:rsidP="009C735F">
            <w:pPr>
              <w:pStyle w:val="a7"/>
              <w:spacing w:after="0" w:line="240" w:lineRule="auto"/>
              <w:ind w:left="600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9C735F">
              <w:rPr>
                <w:rFonts w:ascii="Times New Roman" w:hAnsi="Times New Roman" w:cs="Times New Roman"/>
                <w:bCs/>
              </w:rPr>
              <w:t xml:space="preserve">- </w:t>
            </w:r>
            <w:r w:rsidRPr="009C735F">
              <w:rPr>
                <w:rFonts w:ascii="Times New Roman" w:hAnsi="Times New Roman" w:cs="Times New Roman"/>
              </w:rPr>
              <w:t>в паливно-енергетичному секторі</w:t>
            </w:r>
            <w:r w:rsidRPr="009C735F">
              <w:rPr>
                <w:rFonts w:ascii="Times New Roman" w:hAnsi="Times New Roman" w:cs="Times New Roman"/>
                <w:bCs/>
              </w:rPr>
              <w:t xml:space="preserve"> (по типу послуги – виробництво електричної енергії) – Міненерго.</w:t>
            </w:r>
          </w:p>
          <w:p w14:paraId="4338D015" w14:textId="77777777" w:rsidR="009C735F" w:rsidRPr="009C735F" w:rsidRDefault="009C735F" w:rsidP="009C735F">
            <w:pPr>
              <w:spacing w:after="0" w:line="240" w:lineRule="auto"/>
              <w:ind w:left="34"/>
              <w:jc w:val="both"/>
              <w:rPr>
                <w:bCs/>
                <w:sz w:val="22"/>
                <w:szCs w:val="22"/>
              </w:rPr>
            </w:pPr>
            <w:r w:rsidRPr="009C735F">
              <w:rPr>
                <w:bCs/>
                <w:sz w:val="22"/>
                <w:szCs w:val="22"/>
              </w:rPr>
              <w:t>Питання регулювання діяльності ОКІ не належать до сфери регулювання НКРЕКП</w:t>
            </w:r>
            <w:r w:rsidRPr="009C735F">
              <w:rPr>
                <w:bCs/>
                <w:sz w:val="22"/>
                <w:szCs w:val="22"/>
                <w:lang w:val="ru-RU"/>
              </w:rPr>
              <w:t xml:space="preserve"> з </w:t>
            </w:r>
            <w:proofErr w:type="spellStart"/>
            <w:r w:rsidRPr="009C735F">
              <w:rPr>
                <w:bCs/>
                <w:sz w:val="22"/>
                <w:szCs w:val="22"/>
                <w:lang w:val="ru-RU"/>
              </w:rPr>
              <w:t>огляду</w:t>
            </w:r>
            <w:proofErr w:type="spellEnd"/>
            <w:r w:rsidRPr="009C735F">
              <w:rPr>
                <w:bCs/>
                <w:sz w:val="22"/>
                <w:szCs w:val="22"/>
                <w:lang w:val="ru-RU"/>
              </w:rPr>
              <w:t xml:space="preserve"> на  </w:t>
            </w:r>
            <w:r w:rsidRPr="009C735F">
              <w:rPr>
                <w:bCs/>
                <w:sz w:val="22"/>
                <w:szCs w:val="22"/>
              </w:rPr>
              <w:t>наступне.</w:t>
            </w:r>
          </w:p>
          <w:p w14:paraId="7593941C" w14:textId="77777777" w:rsidR="009C735F" w:rsidRPr="009C735F" w:rsidRDefault="009C735F" w:rsidP="009C735F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9C735F">
              <w:rPr>
                <w:bCs/>
                <w:sz w:val="22"/>
                <w:szCs w:val="22"/>
              </w:rPr>
              <w:t xml:space="preserve">Повноваження НКРЕКП регулюються Законом України «Про НКРЕКП». Нормами зазначеного закону, зокрема ч.1 ст. 2 передбачено, що Регулятор здійснює </w:t>
            </w:r>
            <w:r w:rsidRPr="009C735F">
              <w:rPr>
                <w:sz w:val="22"/>
                <w:szCs w:val="22"/>
              </w:rPr>
              <w:t>державне регулювання, моніторинг та контроль за діяльністю суб’єктів господарювання у сферах енергетики та комунальних послуг</w:t>
            </w:r>
            <w:r w:rsidRPr="009C735F">
              <w:rPr>
                <w:bCs/>
                <w:sz w:val="22"/>
                <w:szCs w:val="22"/>
              </w:rPr>
              <w:t>.  Також ч. 2 ст. 2 Закону визначено сфери і закони, державне регулювання яких здійснюється НКРЕКП, серед них сфера регулювання ОКІ не передбачена.</w:t>
            </w:r>
            <w:r w:rsidRPr="009C735F">
              <w:rPr>
                <w:sz w:val="22"/>
                <w:szCs w:val="22"/>
              </w:rPr>
              <w:t xml:space="preserve">  </w:t>
            </w:r>
          </w:p>
          <w:p w14:paraId="39A5F840" w14:textId="77777777" w:rsidR="009C735F" w:rsidRPr="009C735F" w:rsidRDefault="009C735F" w:rsidP="009C735F">
            <w:pPr>
              <w:spacing w:after="0" w:line="240" w:lineRule="auto"/>
              <w:ind w:left="34"/>
              <w:jc w:val="both"/>
              <w:rPr>
                <w:bCs/>
                <w:sz w:val="22"/>
                <w:szCs w:val="22"/>
              </w:rPr>
            </w:pPr>
            <w:r w:rsidRPr="009C735F">
              <w:rPr>
                <w:bCs/>
                <w:sz w:val="22"/>
                <w:szCs w:val="22"/>
              </w:rPr>
              <w:t xml:space="preserve">Таким чином, Законом про КІ та Законом про </w:t>
            </w:r>
            <w:proofErr w:type="spellStart"/>
            <w:r w:rsidRPr="009C735F">
              <w:rPr>
                <w:bCs/>
                <w:sz w:val="22"/>
                <w:szCs w:val="22"/>
              </w:rPr>
              <w:t>Держспецзв’язку</w:t>
            </w:r>
            <w:proofErr w:type="spellEnd"/>
            <w:r w:rsidRPr="009C735F">
              <w:rPr>
                <w:bCs/>
                <w:sz w:val="22"/>
                <w:szCs w:val="22"/>
              </w:rPr>
              <w:t xml:space="preserve"> уповноваженим органом у сфері захисту ОКІ визначено – </w:t>
            </w:r>
            <w:proofErr w:type="spellStart"/>
            <w:r w:rsidRPr="009C735F">
              <w:rPr>
                <w:bCs/>
                <w:sz w:val="22"/>
                <w:szCs w:val="22"/>
              </w:rPr>
              <w:t>Держспецзв’язку</w:t>
            </w:r>
            <w:proofErr w:type="spellEnd"/>
            <w:r w:rsidRPr="009C735F">
              <w:rPr>
                <w:bCs/>
                <w:sz w:val="22"/>
                <w:szCs w:val="22"/>
              </w:rPr>
              <w:t>, а секторальними органами в сфері енергетики та комунальних послуг – Міненерго та Мінінфраструктури. Вказані державні органи здійснюють регулювання діяльності ОКІ у відповідних сферах - енергетики та комунальних послуг.</w:t>
            </w:r>
          </w:p>
          <w:p w14:paraId="2F316F51" w14:textId="77777777" w:rsidR="009C735F" w:rsidRPr="009C735F" w:rsidRDefault="009C735F" w:rsidP="009C735F">
            <w:pPr>
              <w:spacing w:after="0" w:line="240" w:lineRule="auto"/>
              <w:ind w:left="34"/>
              <w:jc w:val="both"/>
              <w:rPr>
                <w:bCs/>
                <w:sz w:val="22"/>
                <w:szCs w:val="22"/>
              </w:rPr>
            </w:pPr>
            <w:r w:rsidRPr="009C735F">
              <w:rPr>
                <w:sz w:val="22"/>
                <w:szCs w:val="22"/>
              </w:rPr>
              <w:t>Враховуючи вищенаведене, з метою виключення дублювання повноважень державних органів, до функціональних обов’язків яких належить регулювання та контроль за діяльністю ОКІ, пропонуємо виключити запропоновані НКРЕКП зміни в проекті постанови «Про затвердження змін до деяких Ліцензійних умов».</w:t>
            </w:r>
          </w:p>
          <w:p w14:paraId="13B7A3F9" w14:textId="77777777" w:rsidR="009C735F" w:rsidRDefault="009C735F" w:rsidP="009C735F">
            <w:pPr>
              <w:jc w:val="both"/>
              <w:rPr>
                <w:sz w:val="22"/>
                <w:szCs w:val="22"/>
              </w:rPr>
            </w:pPr>
          </w:p>
          <w:p w14:paraId="30E29F07" w14:textId="071A353E" w:rsidR="00CE7146" w:rsidRPr="009C735F" w:rsidRDefault="00CE7146" w:rsidP="009C735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29" w:type="dxa"/>
          </w:tcPr>
          <w:p w14:paraId="28BBBFAE" w14:textId="77777777" w:rsidR="00005B7D" w:rsidRDefault="00005B7D" w:rsidP="00005B7D">
            <w:pPr>
              <w:jc w:val="both"/>
              <w:rPr>
                <w:b/>
                <w:sz w:val="22"/>
                <w:szCs w:val="22"/>
                <w:shd w:val="clear" w:color="auto" w:fill="FFFFFF"/>
              </w:rPr>
            </w:pPr>
          </w:p>
          <w:p w14:paraId="45B55033" w14:textId="77777777" w:rsidR="000705ED" w:rsidRDefault="000705ED" w:rsidP="000705ED">
            <w:pPr>
              <w:jc w:val="both"/>
              <w:rPr>
                <w:b/>
                <w:sz w:val="22"/>
                <w:szCs w:val="22"/>
                <w:shd w:val="clear" w:color="auto" w:fill="FFFFFF"/>
              </w:rPr>
            </w:pPr>
            <w:r>
              <w:rPr>
                <w:b/>
                <w:sz w:val="22"/>
                <w:szCs w:val="22"/>
                <w:shd w:val="clear" w:color="auto" w:fill="FFFFFF"/>
              </w:rPr>
              <w:t>Відхилено.</w:t>
            </w:r>
          </w:p>
          <w:p w14:paraId="185DC79F" w14:textId="57D29422" w:rsidR="000705ED" w:rsidRPr="009C735F" w:rsidRDefault="000705ED" w:rsidP="000705ED">
            <w:pPr>
              <w:jc w:val="both"/>
              <w:rPr>
                <w:b/>
                <w:sz w:val="22"/>
                <w:szCs w:val="22"/>
                <w:shd w:val="clear" w:color="auto" w:fill="FFFFFF"/>
              </w:rPr>
            </w:pPr>
            <w:r>
              <w:rPr>
                <w:b/>
                <w:sz w:val="22"/>
                <w:szCs w:val="22"/>
                <w:shd w:val="clear" w:color="auto" w:fill="FFFFFF"/>
              </w:rPr>
              <w:t xml:space="preserve">Встановлення вимоги в ліцензійних умовах щодо </w:t>
            </w:r>
            <w:r w:rsidRPr="000705ED">
              <w:rPr>
                <w:b/>
                <w:sz w:val="22"/>
                <w:szCs w:val="22"/>
                <w:shd w:val="clear" w:color="auto" w:fill="FFFFFF"/>
              </w:rPr>
              <w:t>затвердж</w:t>
            </w:r>
            <w:r>
              <w:rPr>
                <w:b/>
                <w:sz w:val="22"/>
                <w:szCs w:val="22"/>
                <w:shd w:val="clear" w:color="auto" w:fill="FFFFFF"/>
              </w:rPr>
              <w:t>ення</w:t>
            </w:r>
            <w:r w:rsidRPr="000705ED">
              <w:rPr>
                <w:b/>
                <w:sz w:val="22"/>
                <w:szCs w:val="22"/>
                <w:shd w:val="clear" w:color="auto" w:fill="FFFFFF"/>
              </w:rPr>
              <w:t xml:space="preserve"> паспорт</w:t>
            </w:r>
            <w:r>
              <w:rPr>
                <w:b/>
                <w:sz w:val="22"/>
                <w:szCs w:val="22"/>
                <w:shd w:val="clear" w:color="auto" w:fill="FFFFFF"/>
              </w:rPr>
              <w:t>ів</w:t>
            </w:r>
            <w:r w:rsidRPr="000705ED">
              <w:rPr>
                <w:b/>
                <w:sz w:val="22"/>
                <w:szCs w:val="22"/>
                <w:shd w:val="clear" w:color="auto" w:fill="FFFFFF"/>
              </w:rPr>
              <w:t xml:space="preserve"> безпеки на об’єкти критичної інфраструктури</w:t>
            </w:r>
            <w:r>
              <w:rPr>
                <w:b/>
                <w:sz w:val="22"/>
                <w:szCs w:val="22"/>
                <w:shd w:val="clear" w:color="auto" w:fill="FFFFFF"/>
              </w:rPr>
              <w:t xml:space="preserve"> визначено дорученням РНБОУ.</w:t>
            </w:r>
          </w:p>
        </w:tc>
      </w:tr>
      <w:tr w:rsidR="009C735F" w:rsidRPr="009C735F" w14:paraId="418FBB8E" w14:textId="7730A0DE" w:rsidTr="00E44BE1">
        <w:tc>
          <w:tcPr>
            <w:tcW w:w="15014" w:type="dxa"/>
            <w:gridSpan w:val="3"/>
          </w:tcPr>
          <w:p w14:paraId="3BE84933" w14:textId="2C211A92" w:rsidR="009C735F" w:rsidRPr="009C735F" w:rsidRDefault="009C735F" w:rsidP="009C735F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C735F">
              <w:rPr>
                <w:b/>
                <w:sz w:val="22"/>
                <w:szCs w:val="22"/>
              </w:rPr>
              <w:lastRenderedPageBreak/>
              <w:t xml:space="preserve">Ліцензійні умови </w:t>
            </w:r>
            <w:r w:rsidRPr="009C735F">
              <w:rPr>
                <w:b/>
                <w:bCs/>
                <w:sz w:val="22"/>
                <w:szCs w:val="22"/>
                <w:shd w:val="clear" w:color="auto" w:fill="FFFFFF"/>
              </w:rPr>
              <w:t>провадження господарської діяльності з транспортування теплової енергії магістральними і місцевими (розподільчими) тепловими мережами</w:t>
            </w:r>
          </w:p>
        </w:tc>
      </w:tr>
      <w:tr w:rsidR="00005B7D" w:rsidRPr="009C735F" w14:paraId="634109DE" w14:textId="594D0AA2" w:rsidTr="00EC66C9">
        <w:tc>
          <w:tcPr>
            <w:tcW w:w="4625" w:type="dxa"/>
          </w:tcPr>
          <w:p w14:paraId="35396C15" w14:textId="76F4402F" w:rsidR="00CE7146" w:rsidRPr="00CE7146" w:rsidRDefault="00CE7146" w:rsidP="00CE7146">
            <w:pPr>
              <w:spacing w:after="0"/>
              <w:jc w:val="both"/>
              <w:rPr>
                <w:sz w:val="22"/>
                <w:szCs w:val="22"/>
                <w:shd w:val="clear" w:color="auto" w:fill="FFFFFF"/>
              </w:rPr>
            </w:pPr>
            <w:r w:rsidRPr="00CE7146">
              <w:rPr>
                <w:bCs/>
                <w:sz w:val="22"/>
                <w:szCs w:val="22"/>
              </w:rPr>
              <w:t xml:space="preserve">Пункт 5.2 глави 5 </w:t>
            </w:r>
            <w:r w:rsidRPr="00CE7146">
              <w:rPr>
                <w:sz w:val="22"/>
                <w:szCs w:val="22"/>
              </w:rPr>
              <w:t>після абзацу третього доповнити новим абзацом четвертим такого змісту:</w:t>
            </w:r>
          </w:p>
          <w:p w14:paraId="5EE8E49C" w14:textId="490F397E" w:rsidR="00005B7D" w:rsidRPr="009C735F" w:rsidRDefault="00CE7146" w:rsidP="00CE7146">
            <w:pPr>
              <w:spacing w:after="0" w:line="240" w:lineRule="auto"/>
              <w:jc w:val="both"/>
              <w:rPr>
                <w:b/>
                <w:sz w:val="22"/>
                <w:szCs w:val="22"/>
                <w:shd w:val="clear" w:color="auto" w:fill="FFFFFF"/>
              </w:rPr>
            </w:pPr>
            <w:r w:rsidRPr="00CE7146">
              <w:rPr>
                <w:b/>
                <w:bCs/>
                <w:sz w:val="22"/>
                <w:szCs w:val="22"/>
              </w:rPr>
              <w:t>«</w:t>
            </w:r>
            <w:r w:rsidR="00005B7D" w:rsidRPr="00CE7146">
              <w:rPr>
                <w:b/>
                <w:bCs/>
                <w:sz w:val="22"/>
                <w:szCs w:val="22"/>
              </w:rPr>
              <w:t xml:space="preserve">3) </w:t>
            </w:r>
            <w:r w:rsidR="00005B7D" w:rsidRPr="00CE7146">
              <w:rPr>
                <w:b/>
                <w:sz w:val="22"/>
                <w:szCs w:val="22"/>
                <w:shd w:val="clear" w:color="auto" w:fill="FFFFFF"/>
              </w:rPr>
              <w:t>затверджувати паспорти безпеки на об’єкти критичної інфраструктури</w:t>
            </w:r>
            <w:r w:rsidR="00005B7D" w:rsidRPr="009C735F">
              <w:rPr>
                <w:b/>
                <w:sz w:val="22"/>
                <w:szCs w:val="22"/>
                <w:shd w:val="clear" w:color="auto" w:fill="FFFFFF"/>
              </w:rPr>
              <w:t xml:space="preserve"> відповідно до вимог Порядку розроблення та погодження паспорта безпеки на об’єкт критичної інфраструктури, затвердженого постановою Кабінету Міністрів України від 04 серпня 2023 року № 818.</w:t>
            </w:r>
            <w:r>
              <w:rPr>
                <w:b/>
                <w:sz w:val="22"/>
                <w:szCs w:val="22"/>
                <w:shd w:val="clear" w:color="auto" w:fill="FFFFFF"/>
              </w:rPr>
              <w:t>»</w:t>
            </w:r>
          </w:p>
          <w:p w14:paraId="3A0EC24E" w14:textId="3CA046E5" w:rsidR="00005B7D" w:rsidRPr="009C735F" w:rsidRDefault="00005B7D" w:rsidP="00005B7D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860" w:type="dxa"/>
          </w:tcPr>
          <w:p w14:paraId="4CA126C4" w14:textId="77777777" w:rsidR="00CE7146" w:rsidRDefault="00CE7146" w:rsidP="009C735F">
            <w:pPr>
              <w:spacing w:after="0" w:line="240" w:lineRule="auto"/>
              <w:jc w:val="both"/>
              <w:rPr>
                <w:b/>
                <w:sz w:val="22"/>
                <w:szCs w:val="22"/>
                <w:shd w:val="clear" w:color="auto" w:fill="FFFFFF"/>
              </w:rPr>
            </w:pPr>
          </w:p>
          <w:p w14:paraId="3D9AC9B5" w14:textId="77777777" w:rsidR="00CE7146" w:rsidRDefault="00CE7146" w:rsidP="009C735F">
            <w:pPr>
              <w:spacing w:after="0" w:line="240" w:lineRule="auto"/>
              <w:jc w:val="both"/>
              <w:rPr>
                <w:b/>
                <w:sz w:val="22"/>
                <w:szCs w:val="22"/>
                <w:shd w:val="clear" w:color="auto" w:fill="FFFFFF"/>
              </w:rPr>
            </w:pPr>
          </w:p>
          <w:p w14:paraId="58C2F61F" w14:textId="38B2D1C7" w:rsidR="009C735F" w:rsidRPr="0005230D" w:rsidRDefault="009C735F" w:rsidP="009C735F">
            <w:pPr>
              <w:spacing w:after="0" w:line="240" w:lineRule="auto"/>
              <w:jc w:val="both"/>
              <w:rPr>
                <w:b/>
                <w:sz w:val="22"/>
                <w:szCs w:val="22"/>
                <w:shd w:val="clear" w:color="auto" w:fill="FFFFFF"/>
              </w:rPr>
            </w:pPr>
            <w:r w:rsidRPr="0005230D">
              <w:rPr>
                <w:b/>
                <w:sz w:val="22"/>
                <w:szCs w:val="22"/>
                <w:shd w:val="clear" w:color="auto" w:fill="FFFFFF"/>
              </w:rPr>
              <w:t>АТ «</w:t>
            </w:r>
            <w:r w:rsidR="00455473">
              <w:rPr>
                <w:b/>
                <w:sz w:val="22"/>
                <w:szCs w:val="22"/>
                <w:shd w:val="clear" w:color="auto" w:fill="FFFFFF"/>
              </w:rPr>
              <w:t xml:space="preserve">ДТЕК </w:t>
            </w:r>
            <w:r w:rsidRPr="0005230D">
              <w:rPr>
                <w:b/>
                <w:sz w:val="22"/>
                <w:szCs w:val="22"/>
                <w:shd w:val="clear" w:color="auto" w:fill="FFFFFF"/>
              </w:rPr>
              <w:t>ДНІПРОЕНЕРГО»</w:t>
            </w:r>
          </w:p>
          <w:p w14:paraId="3A786FA6" w14:textId="2DDBDD8E" w:rsidR="009C735F" w:rsidRPr="009C735F" w:rsidRDefault="009C735F" w:rsidP="00005B7D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05230D">
              <w:rPr>
                <w:i/>
                <w:sz w:val="22"/>
                <w:szCs w:val="22"/>
                <w:shd w:val="clear" w:color="auto" w:fill="FFFFFF"/>
              </w:rPr>
              <w:t>Пропозиції</w:t>
            </w:r>
            <w:r w:rsidRPr="009C735F">
              <w:rPr>
                <w:sz w:val="22"/>
                <w:szCs w:val="22"/>
                <w:shd w:val="clear" w:color="auto" w:fill="FFFFFF"/>
              </w:rPr>
              <w:t xml:space="preserve">: </w:t>
            </w:r>
            <w:r w:rsidRPr="0005230D">
              <w:rPr>
                <w:b/>
                <w:sz w:val="22"/>
                <w:szCs w:val="22"/>
                <w:shd w:val="clear" w:color="auto" w:fill="FFFFFF"/>
              </w:rPr>
              <w:t>виключити</w:t>
            </w:r>
          </w:p>
          <w:p w14:paraId="395FFC6F" w14:textId="77777777" w:rsidR="009C735F" w:rsidRPr="009C735F" w:rsidRDefault="009C735F" w:rsidP="009C735F">
            <w:pPr>
              <w:spacing w:after="0" w:line="240" w:lineRule="auto"/>
              <w:jc w:val="both"/>
              <w:rPr>
                <w:bCs/>
                <w:sz w:val="22"/>
                <w:szCs w:val="22"/>
              </w:rPr>
            </w:pPr>
            <w:r w:rsidRPr="0005230D">
              <w:rPr>
                <w:i/>
                <w:sz w:val="22"/>
                <w:szCs w:val="22"/>
                <w:u w:val="single"/>
                <w:shd w:val="clear" w:color="auto" w:fill="FFFFFF"/>
              </w:rPr>
              <w:t>Обґрунтування</w:t>
            </w:r>
            <w:r w:rsidRPr="009C735F">
              <w:rPr>
                <w:sz w:val="22"/>
                <w:szCs w:val="22"/>
                <w:shd w:val="clear" w:color="auto" w:fill="FFFFFF"/>
              </w:rPr>
              <w:t xml:space="preserve">:   </w:t>
            </w:r>
            <w:r w:rsidRPr="009C735F">
              <w:rPr>
                <w:bCs/>
                <w:sz w:val="22"/>
                <w:szCs w:val="22"/>
              </w:rPr>
              <w:t>статтею 19 Конституції України передбачено, що органи державної влади та органи місцевого самоврядування, їх посадові особи зобов’язані діяти лише на підставі, в межах повноважень та у спосіб, що передбачені Конституцією та законами України.</w:t>
            </w:r>
          </w:p>
          <w:p w14:paraId="326412F4" w14:textId="77777777" w:rsidR="009C735F" w:rsidRPr="009C735F" w:rsidRDefault="009C735F" w:rsidP="009C735F">
            <w:pPr>
              <w:spacing w:after="0" w:line="240" w:lineRule="auto"/>
              <w:jc w:val="both"/>
              <w:rPr>
                <w:bCs/>
                <w:sz w:val="22"/>
                <w:szCs w:val="22"/>
              </w:rPr>
            </w:pPr>
            <w:r w:rsidRPr="009C735F">
              <w:rPr>
                <w:bCs/>
                <w:sz w:val="22"/>
                <w:szCs w:val="22"/>
              </w:rPr>
              <w:t xml:space="preserve">Регулювання діяльності об’єктів критичної інфраструктури (далі – ОКІ) здійснюється у відповідності до Закону України «Про критичну інфраструктуру» (далі – Закон про КІ). </w:t>
            </w:r>
          </w:p>
          <w:p w14:paraId="4437F24F" w14:textId="77777777" w:rsidR="009C735F" w:rsidRPr="009C735F" w:rsidRDefault="009C735F" w:rsidP="009C735F">
            <w:pPr>
              <w:spacing w:after="0" w:line="240" w:lineRule="auto"/>
              <w:jc w:val="both"/>
              <w:rPr>
                <w:bCs/>
                <w:i/>
                <w:iCs/>
                <w:sz w:val="22"/>
                <w:szCs w:val="22"/>
              </w:rPr>
            </w:pPr>
            <w:r w:rsidRPr="009C735F">
              <w:rPr>
                <w:bCs/>
                <w:sz w:val="22"/>
                <w:szCs w:val="22"/>
              </w:rPr>
              <w:t xml:space="preserve">Згідно ст.16 Закону про КІ  формування та реалізацію державної політики у сфері захисту критичної інфраструктури, функціональне управління національною системою захисту критичної інфраструктури, координацію діяльності міністерств та операторів критичної інфраструктури з питань забезпечення стійкості та захисту об’єктів критичної інфраструктури </w:t>
            </w:r>
            <w:r w:rsidRPr="009C735F">
              <w:rPr>
                <w:bCs/>
                <w:i/>
                <w:iCs/>
                <w:sz w:val="22"/>
                <w:szCs w:val="22"/>
              </w:rPr>
              <w:t>забезпечує уповноважений орган у сфері захисту критичної інфраструктури України.</w:t>
            </w:r>
          </w:p>
          <w:p w14:paraId="3157881B" w14:textId="77777777" w:rsidR="009C735F" w:rsidRPr="009C735F" w:rsidRDefault="009C735F" w:rsidP="009C735F">
            <w:pPr>
              <w:spacing w:after="0" w:line="240" w:lineRule="auto"/>
              <w:jc w:val="both"/>
              <w:rPr>
                <w:bCs/>
                <w:sz w:val="22"/>
                <w:szCs w:val="22"/>
              </w:rPr>
            </w:pPr>
            <w:r w:rsidRPr="009C735F">
              <w:rPr>
                <w:bCs/>
                <w:sz w:val="22"/>
                <w:szCs w:val="22"/>
              </w:rPr>
              <w:t>П.2</w:t>
            </w:r>
            <w:r w:rsidRPr="009C735F">
              <w:rPr>
                <w:bCs/>
                <w:sz w:val="22"/>
                <w:szCs w:val="22"/>
                <w:vertAlign w:val="superscript"/>
              </w:rPr>
              <w:t>1</w:t>
            </w:r>
            <w:r w:rsidRPr="009C735F">
              <w:rPr>
                <w:bCs/>
                <w:sz w:val="22"/>
                <w:szCs w:val="22"/>
              </w:rPr>
              <w:t xml:space="preserve"> р. ІХ Закону України «Про Державну службу спеціального зв’язку та захисту інформації України» (далі – Закон про </w:t>
            </w:r>
            <w:proofErr w:type="spellStart"/>
            <w:r w:rsidRPr="009C735F">
              <w:rPr>
                <w:bCs/>
                <w:sz w:val="22"/>
                <w:szCs w:val="22"/>
              </w:rPr>
              <w:t>Держспецзв’язку</w:t>
            </w:r>
            <w:proofErr w:type="spellEnd"/>
            <w:r w:rsidRPr="009C735F">
              <w:rPr>
                <w:bCs/>
                <w:sz w:val="22"/>
                <w:szCs w:val="22"/>
              </w:rPr>
              <w:t xml:space="preserve">) передбачено, що під час дії воєнного стану, а також протягом 12 місяців після його припинення чи скасування </w:t>
            </w:r>
            <w:r w:rsidRPr="009C735F">
              <w:rPr>
                <w:bCs/>
                <w:i/>
                <w:iCs/>
                <w:sz w:val="22"/>
                <w:szCs w:val="22"/>
              </w:rPr>
              <w:t>повноваження уповноваженого органу у сфері захисту критичної інфраструктури України</w:t>
            </w:r>
            <w:r w:rsidRPr="009C735F">
              <w:rPr>
                <w:bCs/>
                <w:sz w:val="22"/>
                <w:szCs w:val="22"/>
              </w:rPr>
              <w:t xml:space="preserve">, передбачені Законом України "Про критичну інфраструктуру", здійснюються </w:t>
            </w:r>
            <w:r w:rsidRPr="009C735F">
              <w:rPr>
                <w:bCs/>
                <w:i/>
                <w:iCs/>
                <w:sz w:val="22"/>
                <w:szCs w:val="22"/>
              </w:rPr>
              <w:t>Державною службою спеціального зв’язку та захисту інформації України</w:t>
            </w:r>
            <w:r w:rsidRPr="009C735F">
              <w:rPr>
                <w:bCs/>
                <w:sz w:val="22"/>
                <w:szCs w:val="22"/>
              </w:rPr>
              <w:t xml:space="preserve"> (далі – </w:t>
            </w:r>
            <w:proofErr w:type="spellStart"/>
            <w:r w:rsidRPr="009C735F">
              <w:rPr>
                <w:bCs/>
                <w:sz w:val="22"/>
                <w:szCs w:val="22"/>
              </w:rPr>
              <w:t>Держспецзв’язку</w:t>
            </w:r>
            <w:proofErr w:type="spellEnd"/>
            <w:r w:rsidRPr="009C735F">
              <w:rPr>
                <w:bCs/>
                <w:sz w:val="22"/>
                <w:szCs w:val="22"/>
              </w:rPr>
              <w:t xml:space="preserve">). </w:t>
            </w:r>
          </w:p>
          <w:p w14:paraId="060D519F" w14:textId="19DE3D1C" w:rsidR="009C735F" w:rsidRPr="009C735F" w:rsidRDefault="009C735F" w:rsidP="009C735F">
            <w:pPr>
              <w:spacing w:after="0" w:line="240" w:lineRule="auto"/>
              <w:jc w:val="both"/>
              <w:rPr>
                <w:bCs/>
                <w:sz w:val="22"/>
                <w:szCs w:val="22"/>
              </w:rPr>
            </w:pPr>
            <w:r w:rsidRPr="009C735F">
              <w:rPr>
                <w:bCs/>
                <w:sz w:val="22"/>
                <w:szCs w:val="22"/>
              </w:rPr>
              <w:t xml:space="preserve">Отже, діючим законодавством передбачено, що саме </w:t>
            </w:r>
            <w:proofErr w:type="spellStart"/>
            <w:r w:rsidRPr="009C735F">
              <w:rPr>
                <w:sz w:val="22"/>
                <w:szCs w:val="22"/>
              </w:rPr>
              <w:t>Держспецзв’язку</w:t>
            </w:r>
            <w:proofErr w:type="spellEnd"/>
            <w:r w:rsidRPr="009C735F">
              <w:rPr>
                <w:bCs/>
                <w:sz w:val="22"/>
                <w:szCs w:val="22"/>
              </w:rPr>
              <w:t xml:space="preserve"> здійснює функціональне управління національною системою захисту КІ.</w:t>
            </w:r>
          </w:p>
          <w:p w14:paraId="5AFE233F" w14:textId="77777777" w:rsidR="009C735F" w:rsidRPr="009C735F" w:rsidRDefault="009C735F" w:rsidP="009C735F">
            <w:pPr>
              <w:spacing w:after="0" w:line="240" w:lineRule="auto"/>
              <w:jc w:val="both"/>
              <w:rPr>
                <w:bCs/>
                <w:sz w:val="22"/>
                <w:szCs w:val="22"/>
              </w:rPr>
            </w:pPr>
            <w:r w:rsidRPr="009C735F">
              <w:rPr>
                <w:bCs/>
                <w:sz w:val="22"/>
                <w:szCs w:val="22"/>
              </w:rPr>
              <w:lastRenderedPageBreak/>
              <w:t>Також зауважимо, що ч.1 ст. 19 Закону про КІ, і прийнятого на його виконання Порядку розроблення та погодження паспорта безпеки на об’єкт критичної інфраструктури, затвердженого постановою Кабінету Міністрів України від 04 серпня 2023 року № 818 (далі – Порядок), передбачено, що здійснення перевірок та оцінки захищеності ОКІ, а також погодження паспортів безпеки ОКІ належить до повноважень відповідних секторальних органів.</w:t>
            </w:r>
          </w:p>
          <w:p w14:paraId="629B144E" w14:textId="77777777" w:rsidR="009C735F" w:rsidRPr="009C735F" w:rsidRDefault="009C735F" w:rsidP="009C735F">
            <w:pPr>
              <w:pStyle w:val="a7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Cs/>
              </w:rPr>
            </w:pPr>
            <w:r w:rsidRPr="009C735F">
              <w:rPr>
                <w:rFonts w:ascii="Times New Roman" w:hAnsi="Times New Roman" w:cs="Times New Roman"/>
                <w:bCs/>
              </w:rPr>
              <w:t>Зазначимо, що Переліком секторів критичної інфраструктури, затвердженим постановою Кабінету Міністрів України від 9 жовтня 2020 р. № 1109 (в редакції постанови Кабінету Міністрів України від 16 січня 2024 р. № 48) секторальним органом, зокрема:</w:t>
            </w:r>
          </w:p>
          <w:p w14:paraId="7266EE2B" w14:textId="77777777" w:rsidR="009C735F" w:rsidRPr="009C735F" w:rsidRDefault="009C735F" w:rsidP="009C735F">
            <w:pPr>
              <w:pStyle w:val="a7"/>
              <w:spacing w:after="0" w:line="240" w:lineRule="auto"/>
              <w:ind w:left="600"/>
              <w:jc w:val="both"/>
              <w:rPr>
                <w:rFonts w:ascii="Times New Roman" w:hAnsi="Times New Roman" w:cs="Times New Roman"/>
                <w:bCs/>
              </w:rPr>
            </w:pPr>
            <w:r w:rsidRPr="009C735F">
              <w:rPr>
                <w:rFonts w:ascii="Times New Roman" w:hAnsi="Times New Roman" w:cs="Times New Roman"/>
                <w:bCs/>
              </w:rPr>
              <w:t xml:space="preserve">- </w:t>
            </w:r>
            <w:r w:rsidRPr="009C735F">
              <w:rPr>
                <w:rFonts w:ascii="Times New Roman" w:hAnsi="Times New Roman" w:cs="Times New Roman"/>
              </w:rPr>
              <w:t>в секторі системи життєзабезпечення</w:t>
            </w:r>
            <w:r w:rsidRPr="009C735F">
              <w:rPr>
                <w:rFonts w:ascii="Times New Roman" w:hAnsi="Times New Roman" w:cs="Times New Roman"/>
                <w:bCs/>
              </w:rPr>
              <w:t xml:space="preserve"> (по типу послуги - постачання теплової енергії, постачання гарячої води, централізоване питне водопостачання, централізоване водовідведення) визначено Мінінфраструктури, </w:t>
            </w:r>
          </w:p>
          <w:p w14:paraId="71CBCECB" w14:textId="77777777" w:rsidR="009C735F" w:rsidRPr="009C735F" w:rsidRDefault="009C735F" w:rsidP="009C735F">
            <w:pPr>
              <w:pStyle w:val="a7"/>
              <w:spacing w:after="0" w:line="240" w:lineRule="auto"/>
              <w:ind w:left="600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9C735F">
              <w:rPr>
                <w:rFonts w:ascii="Times New Roman" w:hAnsi="Times New Roman" w:cs="Times New Roman"/>
                <w:bCs/>
              </w:rPr>
              <w:t xml:space="preserve">- </w:t>
            </w:r>
            <w:r w:rsidRPr="009C735F">
              <w:rPr>
                <w:rFonts w:ascii="Times New Roman" w:hAnsi="Times New Roman" w:cs="Times New Roman"/>
              </w:rPr>
              <w:t>в паливно-енергетичному секторі</w:t>
            </w:r>
            <w:r w:rsidRPr="009C735F">
              <w:rPr>
                <w:rFonts w:ascii="Times New Roman" w:hAnsi="Times New Roman" w:cs="Times New Roman"/>
                <w:bCs/>
              </w:rPr>
              <w:t xml:space="preserve"> (по типу послуги – виробництво електричної енергії) – Міненерго.</w:t>
            </w:r>
          </w:p>
          <w:p w14:paraId="32C94698" w14:textId="77777777" w:rsidR="009C735F" w:rsidRPr="009C735F" w:rsidRDefault="009C735F" w:rsidP="009C735F">
            <w:pPr>
              <w:spacing w:after="0" w:line="240" w:lineRule="auto"/>
              <w:ind w:left="34"/>
              <w:jc w:val="both"/>
              <w:rPr>
                <w:bCs/>
                <w:sz w:val="22"/>
                <w:szCs w:val="22"/>
              </w:rPr>
            </w:pPr>
            <w:r w:rsidRPr="009C735F">
              <w:rPr>
                <w:bCs/>
                <w:sz w:val="22"/>
                <w:szCs w:val="22"/>
              </w:rPr>
              <w:t>Питання регулювання діяльності ОКІ не належать до сфери регулювання НКРЕКП</w:t>
            </w:r>
            <w:r w:rsidRPr="009C735F">
              <w:rPr>
                <w:bCs/>
                <w:sz w:val="22"/>
                <w:szCs w:val="22"/>
                <w:lang w:val="ru-RU"/>
              </w:rPr>
              <w:t xml:space="preserve"> з </w:t>
            </w:r>
            <w:proofErr w:type="spellStart"/>
            <w:r w:rsidRPr="009C735F">
              <w:rPr>
                <w:bCs/>
                <w:sz w:val="22"/>
                <w:szCs w:val="22"/>
                <w:lang w:val="ru-RU"/>
              </w:rPr>
              <w:t>огляду</w:t>
            </w:r>
            <w:proofErr w:type="spellEnd"/>
            <w:r w:rsidRPr="009C735F">
              <w:rPr>
                <w:bCs/>
                <w:sz w:val="22"/>
                <w:szCs w:val="22"/>
                <w:lang w:val="ru-RU"/>
              </w:rPr>
              <w:t xml:space="preserve"> на  </w:t>
            </w:r>
            <w:r w:rsidRPr="009C735F">
              <w:rPr>
                <w:bCs/>
                <w:sz w:val="22"/>
                <w:szCs w:val="22"/>
              </w:rPr>
              <w:t>наступне.</w:t>
            </w:r>
          </w:p>
          <w:p w14:paraId="6EA61101" w14:textId="77777777" w:rsidR="009C735F" w:rsidRPr="009C735F" w:rsidRDefault="009C735F" w:rsidP="009C735F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9C735F">
              <w:rPr>
                <w:bCs/>
                <w:sz w:val="22"/>
                <w:szCs w:val="22"/>
              </w:rPr>
              <w:t xml:space="preserve">Повноваження НКРЕКП регулюються Законом України «Про НКРЕКП». Нормами зазначеного закону, зокрема ч.1 ст. 2 передбачено, що Регулятор здійснює </w:t>
            </w:r>
            <w:r w:rsidRPr="009C735F">
              <w:rPr>
                <w:sz w:val="22"/>
                <w:szCs w:val="22"/>
              </w:rPr>
              <w:t>державне регулювання, моніторинг та контроль за діяльністю суб’єктів господарювання у сферах енергетики та комунальних послуг</w:t>
            </w:r>
            <w:r w:rsidRPr="009C735F">
              <w:rPr>
                <w:bCs/>
                <w:sz w:val="22"/>
                <w:szCs w:val="22"/>
              </w:rPr>
              <w:t>.  Також ч. 2 ст. 2 Закону визначено сфери і закони, державне регулювання яких здійснюється НКРЕКП, серед них сфера регулювання ОКІ не передбачена.</w:t>
            </w:r>
            <w:r w:rsidRPr="009C735F">
              <w:rPr>
                <w:sz w:val="22"/>
                <w:szCs w:val="22"/>
              </w:rPr>
              <w:t xml:space="preserve">  </w:t>
            </w:r>
          </w:p>
          <w:p w14:paraId="73E740C1" w14:textId="77777777" w:rsidR="009C735F" w:rsidRPr="009C735F" w:rsidRDefault="009C735F" w:rsidP="009C735F">
            <w:pPr>
              <w:spacing w:after="0" w:line="240" w:lineRule="auto"/>
              <w:ind w:left="34"/>
              <w:jc w:val="both"/>
              <w:rPr>
                <w:bCs/>
                <w:sz w:val="22"/>
                <w:szCs w:val="22"/>
              </w:rPr>
            </w:pPr>
            <w:r w:rsidRPr="009C735F">
              <w:rPr>
                <w:bCs/>
                <w:sz w:val="22"/>
                <w:szCs w:val="22"/>
              </w:rPr>
              <w:t xml:space="preserve">Таким чином, Законом про КІ та Законом про </w:t>
            </w:r>
            <w:proofErr w:type="spellStart"/>
            <w:r w:rsidRPr="009C735F">
              <w:rPr>
                <w:bCs/>
                <w:sz w:val="22"/>
                <w:szCs w:val="22"/>
              </w:rPr>
              <w:t>Держспецзв’язку</w:t>
            </w:r>
            <w:proofErr w:type="spellEnd"/>
            <w:r w:rsidRPr="009C735F">
              <w:rPr>
                <w:bCs/>
                <w:sz w:val="22"/>
                <w:szCs w:val="22"/>
              </w:rPr>
              <w:t xml:space="preserve"> уповноваженим органом у сфері захисту ОКІ визначено – </w:t>
            </w:r>
            <w:proofErr w:type="spellStart"/>
            <w:r w:rsidRPr="009C735F">
              <w:rPr>
                <w:bCs/>
                <w:sz w:val="22"/>
                <w:szCs w:val="22"/>
              </w:rPr>
              <w:t>Держспецзв’язку</w:t>
            </w:r>
            <w:proofErr w:type="spellEnd"/>
            <w:r w:rsidRPr="009C735F">
              <w:rPr>
                <w:bCs/>
                <w:sz w:val="22"/>
                <w:szCs w:val="22"/>
              </w:rPr>
              <w:t>, а секторальними органами в сфері енергетики та комунальних послуг – Міненерго та Мінінфраструктури. Вказані державні органи здійснюють регулювання діяльності ОКІ у відповідних сферах - енергетики та комунальних послуг.</w:t>
            </w:r>
          </w:p>
          <w:p w14:paraId="2E4C643E" w14:textId="77777777" w:rsidR="009C735F" w:rsidRPr="009C735F" w:rsidRDefault="009C735F" w:rsidP="009C735F">
            <w:pPr>
              <w:spacing w:after="0" w:line="240" w:lineRule="auto"/>
              <w:ind w:left="34"/>
              <w:jc w:val="both"/>
              <w:rPr>
                <w:bCs/>
                <w:sz w:val="22"/>
                <w:szCs w:val="22"/>
              </w:rPr>
            </w:pPr>
            <w:r w:rsidRPr="009C735F">
              <w:rPr>
                <w:sz w:val="22"/>
                <w:szCs w:val="22"/>
              </w:rPr>
              <w:lastRenderedPageBreak/>
              <w:t>Враховуючи вищенаведене, з метою виключення дублювання повноважень державних органів, до функціональних обов’язків яких належить регулювання та контроль за діяльністю ОКІ, пропонуємо виключити запропоновані НКРЕКП зміни в проекті постанови «Про затвердження змін до деяких Ліцензійних умов».</w:t>
            </w:r>
          </w:p>
          <w:p w14:paraId="7DDB23EC" w14:textId="77777777" w:rsidR="009C735F" w:rsidRPr="009C735F" w:rsidRDefault="009C735F" w:rsidP="009C735F">
            <w:pPr>
              <w:spacing w:after="0" w:line="240" w:lineRule="auto"/>
              <w:jc w:val="both"/>
              <w:rPr>
                <w:bCs/>
                <w:sz w:val="22"/>
                <w:szCs w:val="22"/>
              </w:rPr>
            </w:pPr>
          </w:p>
          <w:p w14:paraId="395A1006" w14:textId="118BC7B0" w:rsidR="009C735F" w:rsidRPr="009C735F" w:rsidRDefault="009C735F" w:rsidP="00005B7D">
            <w:pPr>
              <w:spacing w:after="0" w:line="240" w:lineRule="auto"/>
              <w:jc w:val="both"/>
              <w:rPr>
                <w:sz w:val="22"/>
                <w:szCs w:val="22"/>
                <w:shd w:val="clear" w:color="auto" w:fill="FFFFFF"/>
                <w:lang w:val="ru-RU"/>
              </w:rPr>
            </w:pPr>
          </w:p>
        </w:tc>
        <w:tc>
          <w:tcPr>
            <w:tcW w:w="4529" w:type="dxa"/>
          </w:tcPr>
          <w:p w14:paraId="76919442" w14:textId="77777777" w:rsidR="00005B7D" w:rsidRDefault="00005B7D" w:rsidP="00005B7D">
            <w:pPr>
              <w:spacing w:after="0" w:line="240" w:lineRule="auto"/>
              <w:jc w:val="both"/>
              <w:rPr>
                <w:sz w:val="22"/>
                <w:szCs w:val="22"/>
                <w:shd w:val="clear" w:color="auto" w:fill="FFFFFF"/>
              </w:rPr>
            </w:pPr>
          </w:p>
          <w:p w14:paraId="49F1930C" w14:textId="77777777" w:rsidR="000705ED" w:rsidRDefault="000705ED" w:rsidP="000705ED">
            <w:pPr>
              <w:jc w:val="both"/>
              <w:rPr>
                <w:b/>
                <w:sz w:val="22"/>
                <w:szCs w:val="22"/>
                <w:shd w:val="clear" w:color="auto" w:fill="FFFFFF"/>
              </w:rPr>
            </w:pPr>
            <w:r>
              <w:rPr>
                <w:b/>
                <w:sz w:val="22"/>
                <w:szCs w:val="22"/>
                <w:shd w:val="clear" w:color="auto" w:fill="FFFFFF"/>
              </w:rPr>
              <w:t>Відхилено.</w:t>
            </w:r>
          </w:p>
          <w:p w14:paraId="7B9DD246" w14:textId="53A322ED" w:rsidR="000705ED" w:rsidRPr="009C735F" w:rsidRDefault="000705ED" w:rsidP="000705ED">
            <w:pPr>
              <w:spacing w:after="0" w:line="240" w:lineRule="auto"/>
              <w:jc w:val="both"/>
              <w:rPr>
                <w:sz w:val="22"/>
                <w:szCs w:val="22"/>
                <w:shd w:val="clear" w:color="auto" w:fill="FFFFFF"/>
              </w:rPr>
            </w:pPr>
            <w:r>
              <w:rPr>
                <w:b/>
                <w:sz w:val="22"/>
                <w:szCs w:val="22"/>
                <w:shd w:val="clear" w:color="auto" w:fill="FFFFFF"/>
              </w:rPr>
              <w:t xml:space="preserve">Встановлення вимоги в ліцензійних умовах щодо </w:t>
            </w:r>
            <w:r w:rsidRPr="000705ED">
              <w:rPr>
                <w:b/>
                <w:sz w:val="22"/>
                <w:szCs w:val="22"/>
                <w:shd w:val="clear" w:color="auto" w:fill="FFFFFF"/>
              </w:rPr>
              <w:t>затвердж</w:t>
            </w:r>
            <w:r>
              <w:rPr>
                <w:b/>
                <w:sz w:val="22"/>
                <w:szCs w:val="22"/>
                <w:shd w:val="clear" w:color="auto" w:fill="FFFFFF"/>
              </w:rPr>
              <w:t>ення</w:t>
            </w:r>
            <w:r w:rsidRPr="000705ED">
              <w:rPr>
                <w:b/>
                <w:sz w:val="22"/>
                <w:szCs w:val="22"/>
                <w:shd w:val="clear" w:color="auto" w:fill="FFFFFF"/>
              </w:rPr>
              <w:t xml:space="preserve"> паспорт</w:t>
            </w:r>
            <w:r>
              <w:rPr>
                <w:b/>
                <w:sz w:val="22"/>
                <w:szCs w:val="22"/>
                <w:shd w:val="clear" w:color="auto" w:fill="FFFFFF"/>
              </w:rPr>
              <w:t>ів</w:t>
            </w:r>
            <w:r w:rsidRPr="000705ED">
              <w:rPr>
                <w:b/>
                <w:sz w:val="22"/>
                <w:szCs w:val="22"/>
                <w:shd w:val="clear" w:color="auto" w:fill="FFFFFF"/>
              </w:rPr>
              <w:t xml:space="preserve"> безпеки на об’єкти критичної інфраструктури</w:t>
            </w:r>
            <w:r>
              <w:rPr>
                <w:b/>
                <w:sz w:val="22"/>
                <w:szCs w:val="22"/>
                <w:shd w:val="clear" w:color="auto" w:fill="FFFFFF"/>
              </w:rPr>
              <w:t xml:space="preserve"> визначено дорученням РНБОУ.</w:t>
            </w:r>
          </w:p>
        </w:tc>
      </w:tr>
      <w:tr w:rsidR="009C735F" w:rsidRPr="009C735F" w14:paraId="0D6FDD02" w14:textId="0CDC3429" w:rsidTr="00C65E2C">
        <w:tc>
          <w:tcPr>
            <w:tcW w:w="15014" w:type="dxa"/>
            <w:gridSpan w:val="3"/>
          </w:tcPr>
          <w:p w14:paraId="2DB42041" w14:textId="03E86EF7" w:rsidR="009C735F" w:rsidRPr="009C735F" w:rsidRDefault="009C735F" w:rsidP="009C735F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C735F">
              <w:rPr>
                <w:b/>
                <w:bCs/>
                <w:sz w:val="22"/>
                <w:szCs w:val="22"/>
                <w:shd w:val="clear" w:color="auto" w:fill="FFFFFF"/>
              </w:rPr>
              <w:lastRenderedPageBreak/>
              <w:t>Ліцензійні умови провадження господарської діяльності з передачі електричної енергії</w:t>
            </w:r>
          </w:p>
        </w:tc>
      </w:tr>
      <w:tr w:rsidR="00005B7D" w:rsidRPr="009C735F" w14:paraId="741EA293" w14:textId="72463B0C" w:rsidTr="00EC66C9">
        <w:tc>
          <w:tcPr>
            <w:tcW w:w="4625" w:type="dxa"/>
          </w:tcPr>
          <w:p w14:paraId="6D7690B1" w14:textId="7899B7B4" w:rsidR="00CE7146" w:rsidRPr="00CE7146" w:rsidRDefault="00CE7146" w:rsidP="00CE7146">
            <w:pPr>
              <w:spacing w:after="0" w:line="240" w:lineRule="auto"/>
              <w:jc w:val="both"/>
              <w:rPr>
                <w:sz w:val="22"/>
                <w:szCs w:val="22"/>
                <w:shd w:val="clear" w:color="auto" w:fill="FFFFFF"/>
              </w:rPr>
            </w:pPr>
            <w:r w:rsidRPr="00CE7146">
              <w:rPr>
                <w:bCs/>
                <w:sz w:val="22"/>
                <w:szCs w:val="22"/>
              </w:rPr>
              <w:t xml:space="preserve">Пункт 2.5 глави 2 </w:t>
            </w:r>
            <w:r w:rsidRPr="00CE7146">
              <w:rPr>
                <w:sz w:val="22"/>
                <w:szCs w:val="22"/>
              </w:rPr>
              <w:t>доповнити новим підпунктом такого змісту:</w:t>
            </w:r>
          </w:p>
          <w:p w14:paraId="5D86A0CC" w14:textId="67011942" w:rsidR="00005B7D" w:rsidRPr="00CE7146" w:rsidRDefault="00CE7146" w:rsidP="00CE7146">
            <w:pPr>
              <w:spacing w:after="0" w:line="240" w:lineRule="auto"/>
              <w:jc w:val="both"/>
              <w:rPr>
                <w:sz w:val="22"/>
                <w:szCs w:val="22"/>
                <w:shd w:val="clear" w:color="auto" w:fill="FFFFFF"/>
              </w:rPr>
            </w:pPr>
            <w:r>
              <w:rPr>
                <w:b/>
                <w:bCs/>
                <w:sz w:val="22"/>
                <w:szCs w:val="22"/>
              </w:rPr>
              <w:t>«</w:t>
            </w:r>
            <w:r w:rsidR="00005B7D" w:rsidRPr="00CE7146">
              <w:rPr>
                <w:b/>
                <w:bCs/>
                <w:sz w:val="22"/>
                <w:szCs w:val="22"/>
              </w:rPr>
              <w:t xml:space="preserve">6) </w:t>
            </w:r>
            <w:r w:rsidR="00005B7D" w:rsidRPr="00CE7146">
              <w:rPr>
                <w:b/>
                <w:sz w:val="22"/>
                <w:szCs w:val="22"/>
                <w:shd w:val="clear" w:color="auto" w:fill="FFFFFF"/>
              </w:rPr>
              <w:t>затверджувати паспорти безпеки на об’єкти критичної інфраструктури відповідно до вимог Порядку розроблення та погодження паспорта безпеки на об’єкт критичної інфраструктури, затвердженого постановою Кабінету Міністрів України від 04 серпня 2023 року № 818.</w:t>
            </w:r>
            <w:r>
              <w:rPr>
                <w:b/>
                <w:sz w:val="22"/>
                <w:szCs w:val="22"/>
                <w:shd w:val="clear" w:color="auto" w:fill="FFFFFF"/>
              </w:rPr>
              <w:t>».</w:t>
            </w:r>
          </w:p>
          <w:p w14:paraId="503AA026" w14:textId="77777777" w:rsidR="00005B7D" w:rsidRPr="009C735F" w:rsidRDefault="00005B7D" w:rsidP="00005B7D">
            <w:pPr>
              <w:spacing w:after="0" w:line="240" w:lineRule="auto"/>
              <w:jc w:val="both"/>
              <w:rPr>
                <w:bCs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860" w:type="dxa"/>
          </w:tcPr>
          <w:p w14:paraId="48DAFD81" w14:textId="77777777" w:rsidR="00005B7D" w:rsidRPr="009C735F" w:rsidRDefault="00005B7D" w:rsidP="00005B7D">
            <w:pPr>
              <w:spacing w:after="0" w:line="240" w:lineRule="auto"/>
              <w:jc w:val="both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29" w:type="dxa"/>
          </w:tcPr>
          <w:p w14:paraId="0B54289C" w14:textId="77777777" w:rsidR="00005B7D" w:rsidRPr="009C735F" w:rsidRDefault="00005B7D" w:rsidP="00005B7D">
            <w:pPr>
              <w:spacing w:after="0" w:line="240" w:lineRule="auto"/>
              <w:jc w:val="both"/>
              <w:rPr>
                <w:sz w:val="22"/>
                <w:szCs w:val="22"/>
                <w:shd w:val="clear" w:color="auto" w:fill="FFFFFF"/>
              </w:rPr>
            </w:pPr>
          </w:p>
        </w:tc>
      </w:tr>
      <w:tr w:rsidR="009C735F" w:rsidRPr="009C735F" w14:paraId="507515BB" w14:textId="51F85AE6" w:rsidTr="008867F1">
        <w:tc>
          <w:tcPr>
            <w:tcW w:w="15014" w:type="dxa"/>
            <w:gridSpan w:val="3"/>
          </w:tcPr>
          <w:p w14:paraId="44104ADC" w14:textId="77777777" w:rsidR="009C735F" w:rsidRDefault="009C735F" w:rsidP="009C735F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9C735F">
              <w:rPr>
                <w:b/>
                <w:bCs/>
                <w:sz w:val="22"/>
                <w:szCs w:val="22"/>
                <w:shd w:val="clear" w:color="auto" w:fill="FFFFFF"/>
              </w:rPr>
              <w:t>Ліцензійні умови провадження господарської діяльності з виробництва електричної енергії</w:t>
            </w:r>
          </w:p>
          <w:p w14:paraId="2FCFBA57" w14:textId="2D58D5D6" w:rsidR="00CE7146" w:rsidRPr="009C735F" w:rsidRDefault="00CE7146" w:rsidP="009C735F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005B7D" w:rsidRPr="009C735F" w14:paraId="64E9B426" w14:textId="4F2C75E5" w:rsidTr="00EC66C9">
        <w:tc>
          <w:tcPr>
            <w:tcW w:w="4625" w:type="dxa"/>
          </w:tcPr>
          <w:p w14:paraId="67BBB4D9" w14:textId="28F6ABCA" w:rsidR="00CE7146" w:rsidRPr="00CE7146" w:rsidRDefault="00CE7146" w:rsidP="00CE7146">
            <w:pPr>
              <w:spacing w:after="0" w:line="240" w:lineRule="auto"/>
              <w:jc w:val="both"/>
              <w:rPr>
                <w:sz w:val="22"/>
                <w:szCs w:val="22"/>
                <w:shd w:val="clear" w:color="auto" w:fill="FFFFFF"/>
              </w:rPr>
            </w:pPr>
            <w:r w:rsidRPr="00CE7146">
              <w:rPr>
                <w:bCs/>
                <w:sz w:val="22"/>
                <w:szCs w:val="22"/>
              </w:rPr>
              <w:t>Пункт 2.</w:t>
            </w:r>
            <w:r>
              <w:rPr>
                <w:bCs/>
                <w:sz w:val="22"/>
                <w:szCs w:val="22"/>
              </w:rPr>
              <w:t>4</w:t>
            </w:r>
            <w:r w:rsidRPr="00CE7146">
              <w:rPr>
                <w:bCs/>
                <w:sz w:val="22"/>
                <w:szCs w:val="22"/>
              </w:rPr>
              <w:t xml:space="preserve"> глави 2 </w:t>
            </w:r>
            <w:r w:rsidRPr="00CE7146">
              <w:rPr>
                <w:sz w:val="22"/>
                <w:szCs w:val="22"/>
              </w:rPr>
              <w:t>доповнити новим підпунктом такого змісту:</w:t>
            </w:r>
          </w:p>
          <w:p w14:paraId="561E9FDE" w14:textId="5EB1D339" w:rsidR="00005B7D" w:rsidRPr="009C735F" w:rsidRDefault="00CE7146" w:rsidP="00005B7D">
            <w:pPr>
              <w:jc w:val="both"/>
              <w:rPr>
                <w:b/>
                <w:sz w:val="22"/>
                <w:szCs w:val="22"/>
                <w:shd w:val="clear" w:color="auto" w:fill="FFFFFF"/>
              </w:rPr>
            </w:pPr>
            <w:r>
              <w:rPr>
                <w:b/>
                <w:bCs/>
                <w:sz w:val="22"/>
                <w:szCs w:val="22"/>
              </w:rPr>
              <w:t>«</w:t>
            </w:r>
            <w:r w:rsidR="00005B7D" w:rsidRPr="009C735F">
              <w:rPr>
                <w:b/>
                <w:bCs/>
                <w:sz w:val="22"/>
                <w:szCs w:val="22"/>
              </w:rPr>
              <w:t xml:space="preserve">8) </w:t>
            </w:r>
            <w:r w:rsidR="00005B7D" w:rsidRPr="009C735F">
              <w:rPr>
                <w:b/>
                <w:sz w:val="22"/>
                <w:szCs w:val="22"/>
                <w:shd w:val="clear" w:color="auto" w:fill="FFFFFF"/>
              </w:rPr>
              <w:t>затверджувати паспорти безпеки на об’єкти критичної інфраструктури відповідно до вимог Порядку розроблення та погодження паспорта безпеки на об’єкт критичної інфраструктури, затвердженого постановою Кабінету Міністрів України від 04 серпня 2023 року № 818.</w:t>
            </w:r>
            <w:r>
              <w:rPr>
                <w:b/>
                <w:sz w:val="22"/>
                <w:szCs w:val="22"/>
                <w:shd w:val="clear" w:color="auto" w:fill="FFFFFF"/>
              </w:rPr>
              <w:t>».</w:t>
            </w:r>
          </w:p>
          <w:p w14:paraId="70D2E009" w14:textId="68B3304B" w:rsidR="00005B7D" w:rsidRPr="009C735F" w:rsidRDefault="00005B7D" w:rsidP="00005B7D">
            <w:pPr>
              <w:spacing w:after="0" w:line="240" w:lineRule="auto"/>
              <w:jc w:val="both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860" w:type="dxa"/>
          </w:tcPr>
          <w:p w14:paraId="384E0486" w14:textId="77777777" w:rsidR="00CE7146" w:rsidRDefault="00CE7146" w:rsidP="00005B7D">
            <w:pPr>
              <w:spacing w:after="0" w:line="240" w:lineRule="auto"/>
              <w:jc w:val="both"/>
              <w:rPr>
                <w:b/>
                <w:sz w:val="22"/>
                <w:szCs w:val="22"/>
                <w:shd w:val="clear" w:color="auto" w:fill="FFFFFF"/>
              </w:rPr>
            </w:pPr>
          </w:p>
          <w:p w14:paraId="4781F1E0" w14:textId="54ACEAD9" w:rsidR="00005B7D" w:rsidRPr="0005230D" w:rsidRDefault="00005B7D" w:rsidP="00005B7D">
            <w:pPr>
              <w:spacing w:after="0" w:line="240" w:lineRule="auto"/>
              <w:jc w:val="both"/>
              <w:rPr>
                <w:b/>
                <w:sz w:val="22"/>
                <w:szCs w:val="22"/>
                <w:shd w:val="clear" w:color="auto" w:fill="FFFFFF"/>
              </w:rPr>
            </w:pPr>
            <w:r w:rsidRPr="0005230D">
              <w:rPr>
                <w:b/>
                <w:sz w:val="22"/>
                <w:szCs w:val="22"/>
                <w:shd w:val="clear" w:color="auto" w:fill="FFFFFF"/>
              </w:rPr>
              <w:t>ТОВ «</w:t>
            </w:r>
            <w:r w:rsidR="00455473">
              <w:rPr>
                <w:b/>
                <w:sz w:val="22"/>
                <w:szCs w:val="22"/>
                <w:shd w:val="clear" w:color="auto" w:fill="FFFFFF"/>
              </w:rPr>
              <w:t>ОПЕРАТОР</w:t>
            </w:r>
            <w:r w:rsidRPr="0005230D">
              <w:rPr>
                <w:b/>
                <w:sz w:val="22"/>
                <w:szCs w:val="22"/>
                <w:shd w:val="clear" w:color="auto" w:fill="FFFFFF"/>
              </w:rPr>
              <w:t xml:space="preserve"> ГТС </w:t>
            </w:r>
            <w:r w:rsidR="00455473">
              <w:rPr>
                <w:b/>
                <w:sz w:val="22"/>
                <w:szCs w:val="22"/>
                <w:shd w:val="clear" w:color="auto" w:fill="FFFFFF"/>
              </w:rPr>
              <w:t>УКРАЇНИ</w:t>
            </w:r>
            <w:r w:rsidRPr="0005230D">
              <w:rPr>
                <w:b/>
                <w:sz w:val="22"/>
                <w:szCs w:val="22"/>
                <w:shd w:val="clear" w:color="auto" w:fill="FFFFFF"/>
              </w:rPr>
              <w:t>»</w:t>
            </w:r>
          </w:p>
          <w:p w14:paraId="5F28F644" w14:textId="77777777" w:rsidR="00005B7D" w:rsidRPr="0005230D" w:rsidRDefault="00005B7D" w:rsidP="00005B7D">
            <w:pPr>
              <w:spacing w:after="0" w:line="240" w:lineRule="auto"/>
              <w:jc w:val="both"/>
              <w:rPr>
                <w:i/>
                <w:sz w:val="22"/>
                <w:szCs w:val="22"/>
                <w:shd w:val="clear" w:color="auto" w:fill="FFFFFF"/>
              </w:rPr>
            </w:pPr>
            <w:r w:rsidRPr="0005230D">
              <w:rPr>
                <w:i/>
                <w:sz w:val="22"/>
                <w:szCs w:val="22"/>
                <w:shd w:val="clear" w:color="auto" w:fill="FFFFFF"/>
              </w:rPr>
              <w:t>Пропозиції</w:t>
            </w:r>
            <w:r w:rsidRPr="009C735F">
              <w:rPr>
                <w:sz w:val="22"/>
                <w:szCs w:val="22"/>
                <w:shd w:val="clear" w:color="auto" w:fill="FFFFFF"/>
              </w:rPr>
              <w:t xml:space="preserve">: </w:t>
            </w:r>
            <w:r w:rsidRPr="0005230D">
              <w:rPr>
                <w:i/>
                <w:sz w:val="22"/>
                <w:szCs w:val="22"/>
                <w:shd w:val="clear" w:color="auto" w:fill="FFFFFF"/>
              </w:rPr>
              <w:t>викласти в такій редакції:</w:t>
            </w:r>
          </w:p>
          <w:p w14:paraId="6AAF3501" w14:textId="79CAF0D1" w:rsidR="00005B7D" w:rsidRPr="0005230D" w:rsidRDefault="00CE7146" w:rsidP="00005B7D">
            <w:pPr>
              <w:spacing w:after="0" w:line="240" w:lineRule="auto"/>
              <w:jc w:val="both"/>
              <w:rPr>
                <w:b/>
                <w:i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«</w:t>
            </w:r>
            <w:r w:rsidR="00EC66C9" w:rsidRPr="0005230D">
              <w:rPr>
                <w:b/>
                <w:bCs/>
                <w:i/>
                <w:sz w:val="22"/>
                <w:szCs w:val="22"/>
              </w:rPr>
              <w:t>8</w:t>
            </w:r>
            <w:r w:rsidR="00005B7D" w:rsidRPr="0005230D">
              <w:rPr>
                <w:b/>
                <w:bCs/>
                <w:i/>
                <w:sz w:val="22"/>
                <w:szCs w:val="22"/>
              </w:rPr>
              <w:t xml:space="preserve">) </w:t>
            </w:r>
            <w:r w:rsidR="00005B7D" w:rsidRPr="0005230D">
              <w:rPr>
                <w:b/>
                <w:i/>
                <w:sz w:val="22"/>
                <w:szCs w:val="22"/>
                <w:shd w:val="clear" w:color="auto" w:fill="FFFFFF"/>
              </w:rPr>
              <w:t xml:space="preserve">затверджувати паспорти безпеки на об’єкти критичної інфраструктури відповідно до вимог </w:t>
            </w:r>
            <w:r w:rsidR="00005B7D" w:rsidRPr="0005230D">
              <w:rPr>
                <w:b/>
                <w:i/>
                <w:strike/>
                <w:sz w:val="22"/>
                <w:szCs w:val="22"/>
                <w:shd w:val="clear" w:color="auto" w:fill="FFFFFF"/>
              </w:rPr>
              <w:t>Порядку розроблення та погодження паспорта безпеки на об’єкт критичної інфраструктури, затвердженого постановою Кабінету Міністрів України від 04 серпня 2023 року № 818</w:t>
            </w:r>
            <w:r w:rsidR="00005B7D" w:rsidRPr="0005230D">
              <w:rPr>
                <w:b/>
                <w:i/>
                <w:sz w:val="22"/>
                <w:szCs w:val="22"/>
                <w:shd w:val="clear" w:color="auto" w:fill="FFFFFF"/>
              </w:rPr>
              <w:t xml:space="preserve"> чинного законодавства.»</w:t>
            </w:r>
          </w:p>
          <w:p w14:paraId="7B1C38F4" w14:textId="5B6482DA" w:rsidR="00005B7D" w:rsidRPr="009C735F" w:rsidRDefault="00005B7D" w:rsidP="00005B7D">
            <w:pPr>
              <w:spacing w:after="0" w:line="240" w:lineRule="auto"/>
              <w:jc w:val="both"/>
              <w:rPr>
                <w:sz w:val="22"/>
                <w:szCs w:val="22"/>
                <w:shd w:val="clear" w:color="auto" w:fill="FFFFFF"/>
              </w:rPr>
            </w:pPr>
            <w:r w:rsidRPr="0005230D">
              <w:rPr>
                <w:i/>
                <w:sz w:val="22"/>
                <w:szCs w:val="22"/>
                <w:u w:val="single"/>
                <w:shd w:val="clear" w:color="auto" w:fill="FFFFFF"/>
              </w:rPr>
              <w:t>Обґрунтування</w:t>
            </w:r>
            <w:r w:rsidRPr="009C735F">
              <w:rPr>
                <w:sz w:val="22"/>
                <w:szCs w:val="22"/>
                <w:shd w:val="clear" w:color="auto" w:fill="FFFFFF"/>
              </w:rPr>
              <w:t>: не уточнювати назву нормативно-правового акта, оскільки він може бути скасований, а вимоги до паспортів безпеки можуть бути встановлені іншим нормативно-правовим актом.</w:t>
            </w:r>
          </w:p>
          <w:p w14:paraId="1D819EA1" w14:textId="77777777" w:rsidR="009C735F" w:rsidRDefault="009C735F" w:rsidP="00005B7D">
            <w:pPr>
              <w:spacing w:after="0" w:line="240" w:lineRule="auto"/>
              <w:jc w:val="both"/>
              <w:rPr>
                <w:sz w:val="22"/>
                <w:szCs w:val="22"/>
                <w:shd w:val="clear" w:color="auto" w:fill="FFFFFF"/>
              </w:rPr>
            </w:pPr>
          </w:p>
          <w:p w14:paraId="38D58A81" w14:textId="77777777" w:rsidR="000705ED" w:rsidRDefault="000705ED" w:rsidP="00005B7D">
            <w:pPr>
              <w:spacing w:after="0" w:line="240" w:lineRule="auto"/>
              <w:jc w:val="both"/>
              <w:rPr>
                <w:sz w:val="22"/>
                <w:szCs w:val="22"/>
                <w:shd w:val="clear" w:color="auto" w:fill="FFFFFF"/>
              </w:rPr>
            </w:pPr>
          </w:p>
          <w:p w14:paraId="23E939B3" w14:textId="77777777" w:rsidR="000705ED" w:rsidRPr="009C735F" w:rsidRDefault="000705ED" w:rsidP="00005B7D">
            <w:pPr>
              <w:spacing w:after="0" w:line="240" w:lineRule="auto"/>
              <w:jc w:val="both"/>
              <w:rPr>
                <w:sz w:val="22"/>
                <w:szCs w:val="22"/>
                <w:shd w:val="clear" w:color="auto" w:fill="FFFFFF"/>
              </w:rPr>
            </w:pPr>
          </w:p>
          <w:p w14:paraId="10AF5192" w14:textId="1E81A73C" w:rsidR="009C735F" w:rsidRPr="0005230D" w:rsidRDefault="009C735F" w:rsidP="009C735F">
            <w:pPr>
              <w:spacing w:after="0" w:line="240" w:lineRule="auto"/>
              <w:jc w:val="both"/>
              <w:rPr>
                <w:b/>
                <w:sz w:val="22"/>
                <w:szCs w:val="22"/>
                <w:shd w:val="clear" w:color="auto" w:fill="FFFFFF"/>
              </w:rPr>
            </w:pPr>
            <w:r w:rsidRPr="0005230D">
              <w:rPr>
                <w:b/>
                <w:sz w:val="22"/>
                <w:szCs w:val="22"/>
                <w:shd w:val="clear" w:color="auto" w:fill="FFFFFF"/>
              </w:rPr>
              <w:lastRenderedPageBreak/>
              <w:t>АТ «</w:t>
            </w:r>
            <w:r w:rsidR="00455473">
              <w:rPr>
                <w:b/>
                <w:sz w:val="22"/>
                <w:szCs w:val="22"/>
                <w:shd w:val="clear" w:color="auto" w:fill="FFFFFF"/>
              </w:rPr>
              <w:t xml:space="preserve">ДТЕК </w:t>
            </w:r>
            <w:r w:rsidRPr="0005230D">
              <w:rPr>
                <w:b/>
                <w:sz w:val="22"/>
                <w:szCs w:val="22"/>
                <w:shd w:val="clear" w:color="auto" w:fill="FFFFFF"/>
              </w:rPr>
              <w:t>ДНІПРОЕНЕРГО»</w:t>
            </w:r>
          </w:p>
          <w:p w14:paraId="30D901AA" w14:textId="77777777" w:rsidR="009C735F" w:rsidRPr="009C735F" w:rsidRDefault="009C735F" w:rsidP="009C735F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05230D">
              <w:rPr>
                <w:i/>
                <w:sz w:val="22"/>
                <w:szCs w:val="22"/>
                <w:shd w:val="clear" w:color="auto" w:fill="FFFFFF"/>
              </w:rPr>
              <w:t>Пропозиції</w:t>
            </w:r>
            <w:r w:rsidRPr="009C735F">
              <w:rPr>
                <w:sz w:val="22"/>
                <w:szCs w:val="22"/>
                <w:shd w:val="clear" w:color="auto" w:fill="FFFFFF"/>
              </w:rPr>
              <w:t xml:space="preserve">: </w:t>
            </w:r>
            <w:r w:rsidRPr="0005230D">
              <w:rPr>
                <w:b/>
                <w:sz w:val="22"/>
                <w:szCs w:val="22"/>
                <w:shd w:val="clear" w:color="auto" w:fill="FFFFFF"/>
              </w:rPr>
              <w:t>виключити</w:t>
            </w:r>
          </w:p>
          <w:p w14:paraId="1021B65F" w14:textId="77777777" w:rsidR="009C735F" w:rsidRPr="009C735F" w:rsidRDefault="009C735F" w:rsidP="009C735F">
            <w:pPr>
              <w:spacing w:after="0" w:line="240" w:lineRule="auto"/>
              <w:jc w:val="both"/>
              <w:rPr>
                <w:bCs/>
                <w:sz w:val="22"/>
                <w:szCs w:val="22"/>
              </w:rPr>
            </w:pPr>
            <w:r w:rsidRPr="0005230D">
              <w:rPr>
                <w:i/>
                <w:sz w:val="22"/>
                <w:szCs w:val="22"/>
                <w:u w:val="single"/>
                <w:shd w:val="clear" w:color="auto" w:fill="FFFFFF"/>
              </w:rPr>
              <w:t>Обґрунтування:</w:t>
            </w:r>
            <w:r w:rsidRPr="009C735F">
              <w:rPr>
                <w:sz w:val="22"/>
                <w:szCs w:val="22"/>
                <w:shd w:val="clear" w:color="auto" w:fill="FFFFFF"/>
              </w:rPr>
              <w:t xml:space="preserve">   </w:t>
            </w:r>
            <w:r w:rsidRPr="009C735F">
              <w:rPr>
                <w:bCs/>
                <w:sz w:val="22"/>
                <w:szCs w:val="22"/>
              </w:rPr>
              <w:t>статтею 19 Конституції України передбачено, що органи державної влади та органи місцевого самоврядування, їх посадові особи зобов’язані діяти лише на підставі, в межах повноважень та у спосіб, що передбачені Конституцією та законами України.</w:t>
            </w:r>
          </w:p>
          <w:p w14:paraId="785E054B" w14:textId="77777777" w:rsidR="009C735F" w:rsidRPr="009C735F" w:rsidRDefault="009C735F" w:rsidP="009C735F">
            <w:pPr>
              <w:spacing w:after="0" w:line="240" w:lineRule="auto"/>
              <w:jc w:val="both"/>
              <w:rPr>
                <w:bCs/>
                <w:sz w:val="22"/>
                <w:szCs w:val="22"/>
              </w:rPr>
            </w:pPr>
            <w:r w:rsidRPr="009C735F">
              <w:rPr>
                <w:bCs/>
                <w:sz w:val="22"/>
                <w:szCs w:val="22"/>
              </w:rPr>
              <w:t xml:space="preserve">Регулювання діяльності об’єктів критичної інфраструктури (далі – ОКІ) здійснюється у відповідності до Закону України «Про критичну інфраструктуру» (далі – Закон про КІ). </w:t>
            </w:r>
          </w:p>
          <w:p w14:paraId="49FE0395" w14:textId="77777777" w:rsidR="009C735F" w:rsidRPr="009C735F" w:rsidRDefault="009C735F" w:rsidP="009C735F">
            <w:pPr>
              <w:spacing w:after="0" w:line="240" w:lineRule="auto"/>
              <w:jc w:val="both"/>
              <w:rPr>
                <w:bCs/>
                <w:i/>
                <w:iCs/>
                <w:sz w:val="22"/>
                <w:szCs w:val="22"/>
              </w:rPr>
            </w:pPr>
            <w:r w:rsidRPr="009C735F">
              <w:rPr>
                <w:bCs/>
                <w:sz w:val="22"/>
                <w:szCs w:val="22"/>
              </w:rPr>
              <w:t xml:space="preserve">Згідно ст.16 Закону про КІ  формування та реалізацію державної політики у сфері захисту критичної інфраструктури, функціональне управління національною системою захисту критичної інфраструктури, координацію діяльності міністерств та операторів критичної інфраструктури з питань забезпечення стійкості та захисту об’єктів критичної інфраструктури </w:t>
            </w:r>
            <w:r w:rsidRPr="009C735F">
              <w:rPr>
                <w:bCs/>
                <w:i/>
                <w:iCs/>
                <w:sz w:val="22"/>
                <w:szCs w:val="22"/>
              </w:rPr>
              <w:t>забезпечує уповноважений орган у сфері захисту критичної інфраструктури України.</w:t>
            </w:r>
          </w:p>
          <w:p w14:paraId="077C1C43" w14:textId="77777777" w:rsidR="009C735F" w:rsidRPr="009C735F" w:rsidRDefault="009C735F" w:rsidP="009C735F">
            <w:pPr>
              <w:spacing w:after="0" w:line="240" w:lineRule="auto"/>
              <w:jc w:val="both"/>
              <w:rPr>
                <w:bCs/>
                <w:sz w:val="22"/>
                <w:szCs w:val="22"/>
              </w:rPr>
            </w:pPr>
            <w:r w:rsidRPr="009C735F">
              <w:rPr>
                <w:bCs/>
                <w:sz w:val="22"/>
                <w:szCs w:val="22"/>
              </w:rPr>
              <w:t>П.2</w:t>
            </w:r>
            <w:r w:rsidRPr="009C735F">
              <w:rPr>
                <w:bCs/>
                <w:sz w:val="22"/>
                <w:szCs w:val="22"/>
                <w:vertAlign w:val="superscript"/>
              </w:rPr>
              <w:t>1</w:t>
            </w:r>
            <w:r w:rsidRPr="009C735F">
              <w:rPr>
                <w:bCs/>
                <w:sz w:val="22"/>
                <w:szCs w:val="22"/>
              </w:rPr>
              <w:t xml:space="preserve"> р. ІХ Закону України «Про Державну службу спеціального зв’язку та захисту інформації України» (далі – Закон про </w:t>
            </w:r>
            <w:proofErr w:type="spellStart"/>
            <w:r w:rsidRPr="009C735F">
              <w:rPr>
                <w:bCs/>
                <w:sz w:val="22"/>
                <w:szCs w:val="22"/>
              </w:rPr>
              <w:t>Держспецзв’язку</w:t>
            </w:r>
            <w:proofErr w:type="spellEnd"/>
            <w:r w:rsidRPr="009C735F">
              <w:rPr>
                <w:bCs/>
                <w:sz w:val="22"/>
                <w:szCs w:val="22"/>
              </w:rPr>
              <w:t xml:space="preserve">) передбачено, що під час дії воєнного стану, а також протягом 12 місяців після його припинення чи скасування </w:t>
            </w:r>
            <w:r w:rsidRPr="009C735F">
              <w:rPr>
                <w:bCs/>
                <w:i/>
                <w:iCs/>
                <w:sz w:val="22"/>
                <w:szCs w:val="22"/>
              </w:rPr>
              <w:t>повноваження уповноваженого органу у сфері захисту критичної інфраструктури України</w:t>
            </w:r>
            <w:r w:rsidRPr="009C735F">
              <w:rPr>
                <w:bCs/>
                <w:sz w:val="22"/>
                <w:szCs w:val="22"/>
              </w:rPr>
              <w:t>,</w:t>
            </w:r>
          </w:p>
          <w:p w14:paraId="3F54E219" w14:textId="77777777" w:rsidR="009C735F" w:rsidRPr="009C735F" w:rsidRDefault="009C735F" w:rsidP="009C735F">
            <w:pPr>
              <w:spacing w:after="0" w:line="240" w:lineRule="auto"/>
              <w:jc w:val="both"/>
              <w:rPr>
                <w:bCs/>
                <w:sz w:val="22"/>
                <w:szCs w:val="22"/>
              </w:rPr>
            </w:pPr>
            <w:r w:rsidRPr="009C735F">
              <w:rPr>
                <w:bCs/>
                <w:sz w:val="22"/>
                <w:szCs w:val="22"/>
              </w:rPr>
              <w:t xml:space="preserve">передбачені Законом України "Про критичну інфраструктуру", здійснюються </w:t>
            </w:r>
            <w:r w:rsidRPr="009C735F">
              <w:rPr>
                <w:bCs/>
                <w:i/>
                <w:iCs/>
                <w:sz w:val="22"/>
                <w:szCs w:val="22"/>
              </w:rPr>
              <w:t>Державною службою спеціального зв’язку та захисту інформації України</w:t>
            </w:r>
            <w:r w:rsidRPr="009C735F">
              <w:rPr>
                <w:bCs/>
                <w:sz w:val="22"/>
                <w:szCs w:val="22"/>
              </w:rPr>
              <w:t xml:space="preserve"> (далі – </w:t>
            </w:r>
            <w:proofErr w:type="spellStart"/>
            <w:r w:rsidRPr="009C735F">
              <w:rPr>
                <w:bCs/>
                <w:sz w:val="22"/>
                <w:szCs w:val="22"/>
              </w:rPr>
              <w:t>Держспецзв’язку</w:t>
            </w:r>
            <w:proofErr w:type="spellEnd"/>
            <w:r w:rsidRPr="009C735F">
              <w:rPr>
                <w:bCs/>
                <w:sz w:val="22"/>
                <w:szCs w:val="22"/>
              </w:rPr>
              <w:t xml:space="preserve">). </w:t>
            </w:r>
          </w:p>
          <w:p w14:paraId="3672B5EB" w14:textId="77777777" w:rsidR="009C735F" w:rsidRPr="009C735F" w:rsidRDefault="009C735F" w:rsidP="009C735F">
            <w:pPr>
              <w:spacing w:after="0" w:line="240" w:lineRule="auto"/>
              <w:jc w:val="both"/>
              <w:rPr>
                <w:bCs/>
                <w:sz w:val="22"/>
                <w:szCs w:val="22"/>
              </w:rPr>
            </w:pPr>
            <w:r w:rsidRPr="009C735F">
              <w:rPr>
                <w:bCs/>
                <w:sz w:val="22"/>
                <w:szCs w:val="22"/>
              </w:rPr>
              <w:t xml:space="preserve">Отже, діючим законодавством передбачено, що саме </w:t>
            </w:r>
            <w:proofErr w:type="spellStart"/>
            <w:r w:rsidRPr="009C735F">
              <w:rPr>
                <w:sz w:val="22"/>
                <w:szCs w:val="22"/>
              </w:rPr>
              <w:t>Держспецзв’язку</w:t>
            </w:r>
            <w:proofErr w:type="spellEnd"/>
            <w:r w:rsidRPr="009C735F">
              <w:rPr>
                <w:bCs/>
                <w:sz w:val="22"/>
                <w:szCs w:val="22"/>
              </w:rPr>
              <w:t xml:space="preserve"> здійснює функціональне управління національною системою захисту КІ.</w:t>
            </w:r>
          </w:p>
          <w:p w14:paraId="69B9D43B" w14:textId="77777777" w:rsidR="009C735F" w:rsidRPr="009C735F" w:rsidRDefault="009C735F" w:rsidP="009C735F">
            <w:pPr>
              <w:spacing w:after="0" w:line="240" w:lineRule="auto"/>
              <w:jc w:val="both"/>
              <w:rPr>
                <w:bCs/>
                <w:sz w:val="22"/>
                <w:szCs w:val="22"/>
              </w:rPr>
            </w:pPr>
            <w:r w:rsidRPr="009C735F">
              <w:rPr>
                <w:bCs/>
                <w:sz w:val="22"/>
                <w:szCs w:val="22"/>
              </w:rPr>
              <w:t xml:space="preserve">Також зауважимо, що ч.1 ст. 19 Закону про КІ, і прийнятого на його виконання Порядку розроблення та погодження паспорта безпеки на об’єкт критичної інфраструктури, затвердженого постановою Кабінету Міністрів України від 04 серпня 2023 року № 818 (далі – Порядок), передбачено, що здійснення перевірок та оцінки захищеності ОКІ, а також </w:t>
            </w:r>
            <w:r w:rsidRPr="009C735F">
              <w:rPr>
                <w:bCs/>
                <w:sz w:val="22"/>
                <w:szCs w:val="22"/>
              </w:rPr>
              <w:lastRenderedPageBreak/>
              <w:t>погодження паспортів безпеки ОКІ належить до повноважень відповідних секторальних органів.</w:t>
            </w:r>
          </w:p>
          <w:p w14:paraId="190FCFCD" w14:textId="77777777" w:rsidR="009C735F" w:rsidRPr="009C735F" w:rsidRDefault="009C735F" w:rsidP="009C735F">
            <w:pPr>
              <w:pStyle w:val="a7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Cs/>
              </w:rPr>
            </w:pPr>
            <w:r w:rsidRPr="009C735F">
              <w:rPr>
                <w:rFonts w:ascii="Times New Roman" w:hAnsi="Times New Roman" w:cs="Times New Roman"/>
                <w:bCs/>
              </w:rPr>
              <w:t>Зазначимо, що Переліком секторів критичної інфраструктури, затвердженим постановою Кабінету Міністрів України від 9 жовтня 2020 р. № 1109 (в редакції постанови Кабінету Міністрів України від 16 січня 2024 р. № 48) секторальним органом, зокрема:</w:t>
            </w:r>
          </w:p>
          <w:p w14:paraId="0EA3A253" w14:textId="77777777" w:rsidR="009C735F" w:rsidRPr="009C735F" w:rsidRDefault="009C735F" w:rsidP="009C735F">
            <w:pPr>
              <w:pStyle w:val="a7"/>
              <w:spacing w:after="0" w:line="240" w:lineRule="auto"/>
              <w:ind w:left="600"/>
              <w:jc w:val="both"/>
              <w:rPr>
                <w:rFonts w:ascii="Times New Roman" w:hAnsi="Times New Roman" w:cs="Times New Roman"/>
                <w:bCs/>
              </w:rPr>
            </w:pPr>
            <w:r w:rsidRPr="009C735F">
              <w:rPr>
                <w:rFonts w:ascii="Times New Roman" w:hAnsi="Times New Roman" w:cs="Times New Roman"/>
                <w:bCs/>
              </w:rPr>
              <w:t xml:space="preserve">- </w:t>
            </w:r>
            <w:r w:rsidRPr="009C735F">
              <w:rPr>
                <w:rFonts w:ascii="Times New Roman" w:hAnsi="Times New Roman" w:cs="Times New Roman"/>
              </w:rPr>
              <w:t>в секторі системи життєзабезпечення</w:t>
            </w:r>
            <w:r w:rsidRPr="009C735F">
              <w:rPr>
                <w:rFonts w:ascii="Times New Roman" w:hAnsi="Times New Roman" w:cs="Times New Roman"/>
                <w:bCs/>
              </w:rPr>
              <w:t xml:space="preserve"> (по типу послуги - постачання теплової енергії, постачання гарячої води, централізоване питне водопостачання, централізоване водовідведення) визначено Мінінфраструктури, </w:t>
            </w:r>
          </w:p>
          <w:p w14:paraId="3696FC21" w14:textId="77777777" w:rsidR="009C735F" w:rsidRPr="009C735F" w:rsidRDefault="009C735F" w:rsidP="009C735F">
            <w:pPr>
              <w:pStyle w:val="a7"/>
              <w:spacing w:after="0" w:line="240" w:lineRule="auto"/>
              <w:ind w:left="600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9C735F">
              <w:rPr>
                <w:rFonts w:ascii="Times New Roman" w:hAnsi="Times New Roman" w:cs="Times New Roman"/>
                <w:bCs/>
              </w:rPr>
              <w:t xml:space="preserve">- </w:t>
            </w:r>
            <w:r w:rsidRPr="009C735F">
              <w:rPr>
                <w:rFonts w:ascii="Times New Roman" w:hAnsi="Times New Roman" w:cs="Times New Roman"/>
              </w:rPr>
              <w:t>в паливно-енергетичному секторі</w:t>
            </w:r>
            <w:r w:rsidRPr="009C735F">
              <w:rPr>
                <w:rFonts w:ascii="Times New Roman" w:hAnsi="Times New Roman" w:cs="Times New Roman"/>
                <w:bCs/>
              </w:rPr>
              <w:t xml:space="preserve"> (по типу послуги – виробництво електричної енергії) – Міненерго.</w:t>
            </w:r>
          </w:p>
          <w:p w14:paraId="59535DBF" w14:textId="77777777" w:rsidR="009C735F" w:rsidRPr="009C735F" w:rsidRDefault="009C735F" w:rsidP="009C735F">
            <w:pPr>
              <w:spacing w:after="0" w:line="240" w:lineRule="auto"/>
              <w:ind w:left="34"/>
              <w:jc w:val="both"/>
              <w:rPr>
                <w:bCs/>
                <w:sz w:val="22"/>
                <w:szCs w:val="22"/>
              </w:rPr>
            </w:pPr>
            <w:r w:rsidRPr="009C735F">
              <w:rPr>
                <w:bCs/>
                <w:sz w:val="22"/>
                <w:szCs w:val="22"/>
              </w:rPr>
              <w:t>Питання регулювання діяльності ОКІ не належать до сфери регулювання НКРЕКП</w:t>
            </w:r>
            <w:r w:rsidRPr="009C735F">
              <w:rPr>
                <w:bCs/>
                <w:sz w:val="22"/>
                <w:szCs w:val="22"/>
                <w:lang w:val="ru-RU"/>
              </w:rPr>
              <w:t xml:space="preserve"> з </w:t>
            </w:r>
            <w:proofErr w:type="spellStart"/>
            <w:r w:rsidRPr="009C735F">
              <w:rPr>
                <w:bCs/>
                <w:sz w:val="22"/>
                <w:szCs w:val="22"/>
                <w:lang w:val="ru-RU"/>
              </w:rPr>
              <w:t>огляду</w:t>
            </w:r>
            <w:proofErr w:type="spellEnd"/>
            <w:r w:rsidRPr="009C735F">
              <w:rPr>
                <w:bCs/>
                <w:sz w:val="22"/>
                <w:szCs w:val="22"/>
                <w:lang w:val="ru-RU"/>
              </w:rPr>
              <w:t xml:space="preserve"> на  </w:t>
            </w:r>
            <w:r w:rsidRPr="009C735F">
              <w:rPr>
                <w:bCs/>
                <w:sz w:val="22"/>
                <w:szCs w:val="22"/>
              </w:rPr>
              <w:t>наступне.</w:t>
            </w:r>
          </w:p>
          <w:p w14:paraId="6E404778" w14:textId="65D7C4ED" w:rsidR="009C735F" w:rsidRPr="009C735F" w:rsidRDefault="009C735F" w:rsidP="009C735F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9C735F">
              <w:rPr>
                <w:bCs/>
                <w:sz w:val="22"/>
                <w:szCs w:val="22"/>
              </w:rPr>
              <w:t xml:space="preserve">Повноваження НКРЕКП регулюються Законом України «Про НКРЕКП». Нормами зазначеного закону, зокрема ч.1 ст. 2 передбачено, що Регулятор здійснює </w:t>
            </w:r>
            <w:r w:rsidRPr="009C735F">
              <w:rPr>
                <w:sz w:val="22"/>
                <w:szCs w:val="22"/>
              </w:rPr>
              <w:t>державне регулювання, моніторинг та контроль за діяльністю суб’єктів господарювання у сферах енергетики та комунальних послуг</w:t>
            </w:r>
            <w:r w:rsidRPr="009C735F">
              <w:rPr>
                <w:bCs/>
                <w:sz w:val="22"/>
                <w:szCs w:val="22"/>
              </w:rPr>
              <w:t>.  Також ч. 2 ст. 2 Закону визначено сфери і закони, державне регулювання яких здійснюється НКРЕКП, серед них сфера регулювання ОКІ не передбачена.</w:t>
            </w:r>
            <w:r w:rsidRPr="009C735F">
              <w:rPr>
                <w:sz w:val="22"/>
                <w:szCs w:val="22"/>
              </w:rPr>
              <w:t xml:space="preserve">  </w:t>
            </w:r>
          </w:p>
          <w:p w14:paraId="28DE2827" w14:textId="77777777" w:rsidR="009C735F" w:rsidRPr="009C735F" w:rsidRDefault="009C735F" w:rsidP="009C735F">
            <w:pPr>
              <w:spacing w:after="0" w:line="240" w:lineRule="auto"/>
              <w:ind w:left="34"/>
              <w:jc w:val="both"/>
              <w:rPr>
                <w:bCs/>
                <w:sz w:val="22"/>
                <w:szCs w:val="22"/>
              </w:rPr>
            </w:pPr>
            <w:r w:rsidRPr="009C735F">
              <w:rPr>
                <w:bCs/>
                <w:sz w:val="22"/>
                <w:szCs w:val="22"/>
              </w:rPr>
              <w:t xml:space="preserve">Таким чином, Законом про КІ та Законом про </w:t>
            </w:r>
            <w:proofErr w:type="spellStart"/>
            <w:r w:rsidRPr="009C735F">
              <w:rPr>
                <w:bCs/>
                <w:sz w:val="22"/>
                <w:szCs w:val="22"/>
              </w:rPr>
              <w:t>Держспецзв’язку</w:t>
            </w:r>
            <w:proofErr w:type="spellEnd"/>
            <w:r w:rsidRPr="009C735F">
              <w:rPr>
                <w:bCs/>
                <w:sz w:val="22"/>
                <w:szCs w:val="22"/>
              </w:rPr>
              <w:t xml:space="preserve"> уповноваженим органом у сфері захисту ОКІ визначено – </w:t>
            </w:r>
            <w:proofErr w:type="spellStart"/>
            <w:r w:rsidRPr="009C735F">
              <w:rPr>
                <w:bCs/>
                <w:sz w:val="22"/>
                <w:szCs w:val="22"/>
              </w:rPr>
              <w:t>Держспецзв’язку</w:t>
            </w:r>
            <w:proofErr w:type="spellEnd"/>
            <w:r w:rsidRPr="009C735F">
              <w:rPr>
                <w:bCs/>
                <w:sz w:val="22"/>
                <w:szCs w:val="22"/>
              </w:rPr>
              <w:t>, а секторальними органами в сфері енергетики та комунальних послуг – Міненерго та Мінінфраструктури. Вказані державні органи здійснюють регулювання діяльності ОКІ у відповідних сферах - енергетики та комунальних послуг.</w:t>
            </w:r>
          </w:p>
          <w:p w14:paraId="6DB72AB8" w14:textId="77777777" w:rsidR="009C735F" w:rsidRPr="009C735F" w:rsidRDefault="009C735F" w:rsidP="009C735F">
            <w:pPr>
              <w:spacing w:after="0" w:line="240" w:lineRule="auto"/>
              <w:ind w:left="34"/>
              <w:jc w:val="both"/>
              <w:rPr>
                <w:bCs/>
                <w:sz w:val="22"/>
                <w:szCs w:val="22"/>
              </w:rPr>
            </w:pPr>
            <w:r w:rsidRPr="009C735F">
              <w:rPr>
                <w:sz w:val="22"/>
                <w:szCs w:val="22"/>
              </w:rPr>
              <w:t>Враховуючи вищенаведене, з метою виключення дублювання повноважень державних органів, до функціональних обов’язків яких належить регулювання та контроль за діяльністю ОКІ, пропонуємо виключити запропоновані НКРЕКП зміни в проекті постанови «Про затвердження змін до деяких Ліцензійних умов».</w:t>
            </w:r>
          </w:p>
          <w:p w14:paraId="21AA99E2" w14:textId="77777777" w:rsidR="009C735F" w:rsidRPr="009C735F" w:rsidRDefault="009C735F" w:rsidP="009C735F">
            <w:pPr>
              <w:spacing w:after="0" w:line="240" w:lineRule="auto"/>
              <w:jc w:val="both"/>
              <w:rPr>
                <w:sz w:val="22"/>
                <w:szCs w:val="22"/>
              </w:rPr>
            </w:pPr>
          </w:p>
          <w:p w14:paraId="5BD41CB2" w14:textId="36D79501" w:rsidR="009C735F" w:rsidRPr="009C735F" w:rsidRDefault="009C735F" w:rsidP="009C735F">
            <w:pPr>
              <w:spacing w:after="0" w:line="240" w:lineRule="auto"/>
              <w:jc w:val="both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29" w:type="dxa"/>
          </w:tcPr>
          <w:p w14:paraId="0CD59359" w14:textId="77777777" w:rsidR="00005B7D" w:rsidRDefault="00005B7D" w:rsidP="00005B7D">
            <w:pPr>
              <w:spacing w:after="0" w:line="240" w:lineRule="auto"/>
              <w:jc w:val="both"/>
              <w:rPr>
                <w:sz w:val="22"/>
                <w:szCs w:val="22"/>
                <w:shd w:val="clear" w:color="auto" w:fill="FFFFFF"/>
              </w:rPr>
            </w:pPr>
          </w:p>
          <w:p w14:paraId="276D3ECF" w14:textId="77777777" w:rsidR="000705ED" w:rsidRDefault="000705ED" w:rsidP="00005B7D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0705ED">
              <w:rPr>
                <w:b/>
                <w:bCs/>
                <w:sz w:val="22"/>
                <w:szCs w:val="22"/>
                <w:shd w:val="clear" w:color="auto" w:fill="FFFFFF"/>
              </w:rPr>
              <w:t>Потребує обговорення</w:t>
            </w:r>
          </w:p>
          <w:p w14:paraId="5A480671" w14:textId="77777777" w:rsidR="000705ED" w:rsidRDefault="000705ED" w:rsidP="00005B7D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  <w:shd w:val="clear" w:color="auto" w:fill="FFFFFF"/>
              </w:rPr>
            </w:pPr>
          </w:p>
          <w:p w14:paraId="6C1DFE4E" w14:textId="77777777" w:rsidR="000705ED" w:rsidRDefault="000705ED" w:rsidP="00005B7D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  <w:shd w:val="clear" w:color="auto" w:fill="FFFFFF"/>
              </w:rPr>
            </w:pPr>
          </w:p>
          <w:p w14:paraId="24D37A55" w14:textId="77777777" w:rsidR="000705ED" w:rsidRDefault="000705ED" w:rsidP="00005B7D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  <w:shd w:val="clear" w:color="auto" w:fill="FFFFFF"/>
              </w:rPr>
            </w:pPr>
          </w:p>
          <w:p w14:paraId="4FB25994" w14:textId="77777777" w:rsidR="000705ED" w:rsidRDefault="000705ED" w:rsidP="00005B7D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  <w:shd w:val="clear" w:color="auto" w:fill="FFFFFF"/>
              </w:rPr>
            </w:pPr>
          </w:p>
          <w:p w14:paraId="4EB5E2B7" w14:textId="77777777" w:rsidR="000705ED" w:rsidRDefault="000705ED" w:rsidP="00005B7D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  <w:shd w:val="clear" w:color="auto" w:fill="FFFFFF"/>
              </w:rPr>
            </w:pPr>
          </w:p>
          <w:p w14:paraId="253A21CD" w14:textId="77777777" w:rsidR="000705ED" w:rsidRDefault="000705ED" w:rsidP="00005B7D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  <w:shd w:val="clear" w:color="auto" w:fill="FFFFFF"/>
              </w:rPr>
            </w:pPr>
          </w:p>
          <w:p w14:paraId="314CD344" w14:textId="77777777" w:rsidR="000705ED" w:rsidRDefault="000705ED" w:rsidP="00005B7D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  <w:shd w:val="clear" w:color="auto" w:fill="FFFFFF"/>
              </w:rPr>
            </w:pPr>
          </w:p>
          <w:p w14:paraId="41B49174" w14:textId="77777777" w:rsidR="000705ED" w:rsidRDefault="000705ED" w:rsidP="00005B7D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  <w:shd w:val="clear" w:color="auto" w:fill="FFFFFF"/>
              </w:rPr>
            </w:pPr>
          </w:p>
          <w:p w14:paraId="06DC95B2" w14:textId="77777777" w:rsidR="000705ED" w:rsidRDefault="000705ED" w:rsidP="00005B7D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  <w:shd w:val="clear" w:color="auto" w:fill="FFFFFF"/>
              </w:rPr>
            </w:pPr>
          </w:p>
          <w:p w14:paraId="38F1B254" w14:textId="77777777" w:rsidR="000705ED" w:rsidRDefault="000705ED" w:rsidP="00005B7D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  <w:shd w:val="clear" w:color="auto" w:fill="FFFFFF"/>
              </w:rPr>
            </w:pPr>
          </w:p>
          <w:p w14:paraId="2D0A5389" w14:textId="77777777" w:rsidR="000705ED" w:rsidRDefault="000705ED" w:rsidP="00005B7D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  <w:shd w:val="clear" w:color="auto" w:fill="FFFFFF"/>
              </w:rPr>
            </w:pPr>
          </w:p>
          <w:p w14:paraId="51E1D34E" w14:textId="77777777" w:rsidR="000705ED" w:rsidRDefault="000705ED" w:rsidP="00005B7D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  <w:shd w:val="clear" w:color="auto" w:fill="FFFFFF"/>
              </w:rPr>
            </w:pPr>
          </w:p>
          <w:p w14:paraId="05F45DE7" w14:textId="77777777" w:rsidR="000705ED" w:rsidRDefault="000705ED" w:rsidP="00005B7D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  <w:shd w:val="clear" w:color="auto" w:fill="FFFFFF"/>
              </w:rPr>
            </w:pPr>
          </w:p>
          <w:p w14:paraId="7B22F77D" w14:textId="77777777" w:rsidR="000705ED" w:rsidRDefault="000705ED" w:rsidP="00005B7D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  <w:shd w:val="clear" w:color="auto" w:fill="FFFFFF"/>
              </w:rPr>
            </w:pPr>
          </w:p>
          <w:p w14:paraId="7122AEE3" w14:textId="77777777" w:rsidR="000705ED" w:rsidRDefault="000705ED" w:rsidP="00005B7D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  <w:shd w:val="clear" w:color="auto" w:fill="FFFFFF"/>
              </w:rPr>
            </w:pPr>
          </w:p>
          <w:p w14:paraId="3B23BD9D" w14:textId="77777777" w:rsidR="000705ED" w:rsidRDefault="000705ED" w:rsidP="000705ED">
            <w:pPr>
              <w:jc w:val="both"/>
              <w:rPr>
                <w:b/>
                <w:sz w:val="22"/>
                <w:szCs w:val="22"/>
                <w:shd w:val="clear" w:color="auto" w:fill="FFFFFF"/>
              </w:rPr>
            </w:pPr>
            <w:r>
              <w:rPr>
                <w:b/>
                <w:sz w:val="22"/>
                <w:szCs w:val="22"/>
                <w:shd w:val="clear" w:color="auto" w:fill="FFFFFF"/>
              </w:rPr>
              <w:t>Відхилено.</w:t>
            </w:r>
          </w:p>
          <w:p w14:paraId="36F39EE6" w14:textId="652E04A1" w:rsidR="000705ED" w:rsidRPr="00455473" w:rsidRDefault="000705ED" w:rsidP="000705ED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  <w:shd w:val="clear" w:color="auto" w:fill="FFFFFF"/>
                <w:lang w:val="ru-RU"/>
              </w:rPr>
            </w:pPr>
            <w:r>
              <w:rPr>
                <w:b/>
                <w:sz w:val="22"/>
                <w:szCs w:val="22"/>
                <w:shd w:val="clear" w:color="auto" w:fill="FFFFFF"/>
              </w:rPr>
              <w:t xml:space="preserve">Встановлення вимоги в ліцензійних умовах щодо </w:t>
            </w:r>
            <w:r w:rsidRPr="000705ED">
              <w:rPr>
                <w:b/>
                <w:sz w:val="22"/>
                <w:szCs w:val="22"/>
                <w:shd w:val="clear" w:color="auto" w:fill="FFFFFF"/>
              </w:rPr>
              <w:t>затвердж</w:t>
            </w:r>
            <w:r>
              <w:rPr>
                <w:b/>
                <w:sz w:val="22"/>
                <w:szCs w:val="22"/>
                <w:shd w:val="clear" w:color="auto" w:fill="FFFFFF"/>
              </w:rPr>
              <w:t>ення</w:t>
            </w:r>
            <w:r w:rsidRPr="000705ED">
              <w:rPr>
                <w:b/>
                <w:sz w:val="22"/>
                <w:szCs w:val="22"/>
                <w:shd w:val="clear" w:color="auto" w:fill="FFFFFF"/>
              </w:rPr>
              <w:t xml:space="preserve"> паспорт</w:t>
            </w:r>
            <w:r>
              <w:rPr>
                <w:b/>
                <w:sz w:val="22"/>
                <w:szCs w:val="22"/>
                <w:shd w:val="clear" w:color="auto" w:fill="FFFFFF"/>
              </w:rPr>
              <w:t>ів</w:t>
            </w:r>
            <w:r w:rsidRPr="000705ED">
              <w:rPr>
                <w:b/>
                <w:sz w:val="22"/>
                <w:szCs w:val="22"/>
                <w:shd w:val="clear" w:color="auto" w:fill="FFFFFF"/>
              </w:rPr>
              <w:t xml:space="preserve"> безпеки на об’єкти критичної інфраструктури</w:t>
            </w:r>
            <w:r>
              <w:rPr>
                <w:b/>
                <w:sz w:val="22"/>
                <w:szCs w:val="22"/>
                <w:shd w:val="clear" w:color="auto" w:fill="FFFFFF"/>
              </w:rPr>
              <w:t xml:space="preserve"> визначено дорученням РНБОУ.</w:t>
            </w:r>
          </w:p>
          <w:p w14:paraId="77B3A74F" w14:textId="49283975" w:rsidR="000705ED" w:rsidRPr="009C735F" w:rsidRDefault="000705ED" w:rsidP="00005B7D">
            <w:pPr>
              <w:spacing w:after="0" w:line="240" w:lineRule="auto"/>
              <w:jc w:val="both"/>
              <w:rPr>
                <w:sz w:val="22"/>
                <w:szCs w:val="22"/>
                <w:shd w:val="clear" w:color="auto" w:fill="FFFFFF"/>
              </w:rPr>
            </w:pPr>
          </w:p>
        </w:tc>
      </w:tr>
      <w:tr w:rsidR="009C735F" w:rsidRPr="009C735F" w14:paraId="4DB86F7C" w14:textId="77777777" w:rsidTr="00ED70E1">
        <w:tc>
          <w:tcPr>
            <w:tcW w:w="15014" w:type="dxa"/>
            <w:gridSpan w:val="3"/>
          </w:tcPr>
          <w:p w14:paraId="0A1B2072" w14:textId="759BE1AB" w:rsidR="009C735F" w:rsidRPr="009C735F" w:rsidRDefault="009C735F" w:rsidP="009C735F">
            <w:pPr>
              <w:spacing w:after="0" w:line="240" w:lineRule="auto"/>
              <w:jc w:val="center"/>
              <w:rPr>
                <w:sz w:val="22"/>
                <w:szCs w:val="22"/>
                <w:shd w:val="clear" w:color="auto" w:fill="FFFFFF"/>
              </w:rPr>
            </w:pPr>
            <w:r w:rsidRPr="009C735F">
              <w:rPr>
                <w:b/>
                <w:bCs/>
                <w:sz w:val="22"/>
                <w:szCs w:val="22"/>
                <w:shd w:val="clear" w:color="auto" w:fill="FFFFFF"/>
              </w:rPr>
              <w:lastRenderedPageBreak/>
              <w:t>Ліцензійні умови провадження господарської діяльності з розподілу електричної енергії</w:t>
            </w:r>
          </w:p>
        </w:tc>
      </w:tr>
      <w:tr w:rsidR="00EC66C9" w:rsidRPr="009C735F" w14:paraId="01077068" w14:textId="77777777" w:rsidTr="00EC66C9">
        <w:tc>
          <w:tcPr>
            <w:tcW w:w="4625" w:type="dxa"/>
          </w:tcPr>
          <w:p w14:paraId="0E9F4330" w14:textId="77777777" w:rsidR="00CE7146" w:rsidRPr="00CE7146" w:rsidRDefault="00CE7146" w:rsidP="00CE7146">
            <w:pPr>
              <w:spacing w:after="0" w:line="240" w:lineRule="auto"/>
              <w:jc w:val="both"/>
              <w:rPr>
                <w:sz w:val="22"/>
                <w:szCs w:val="22"/>
                <w:shd w:val="clear" w:color="auto" w:fill="FFFFFF"/>
              </w:rPr>
            </w:pPr>
            <w:r w:rsidRPr="00CE7146">
              <w:rPr>
                <w:bCs/>
                <w:sz w:val="22"/>
                <w:szCs w:val="22"/>
              </w:rPr>
              <w:t>Пункт 2.</w:t>
            </w:r>
            <w:r>
              <w:rPr>
                <w:bCs/>
                <w:sz w:val="22"/>
                <w:szCs w:val="22"/>
              </w:rPr>
              <w:t>4</w:t>
            </w:r>
            <w:r w:rsidRPr="00CE7146">
              <w:rPr>
                <w:bCs/>
                <w:sz w:val="22"/>
                <w:szCs w:val="22"/>
              </w:rPr>
              <w:t xml:space="preserve"> глави 2 </w:t>
            </w:r>
            <w:r w:rsidRPr="00CE7146">
              <w:rPr>
                <w:sz w:val="22"/>
                <w:szCs w:val="22"/>
              </w:rPr>
              <w:t>доповнити новим підпунктом такого змісту:</w:t>
            </w:r>
          </w:p>
          <w:p w14:paraId="70A17323" w14:textId="3F2DDBB3" w:rsidR="00EC66C9" w:rsidRPr="009C735F" w:rsidRDefault="00CE7146" w:rsidP="00EC66C9">
            <w:pPr>
              <w:jc w:val="both"/>
              <w:rPr>
                <w:b/>
                <w:sz w:val="22"/>
                <w:szCs w:val="22"/>
                <w:shd w:val="clear" w:color="auto" w:fill="FFFFFF"/>
              </w:rPr>
            </w:pPr>
            <w:r>
              <w:rPr>
                <w:b/>
                <w:bCs/>
                <w:sz w:val="22"/>
                <w:szCs w:val="22"/>
              </w:rPr>
              <w:t>«</w:t>
            </w:r>
            <w:r w:rsidR="00EC66C9" w:rsidRPr="009C735F">
              <w:rPr>
                <w:b/>
                <w:bCs/>
                <w:sz w:val="22"/>
                <w:szCs w:val="22"/>
              </w:rPr>
              <w:t xml:space="preserve">7) </w:t>
            </w:r>
            <w:r w:rsidR="00EC66C9" w:rsidRPr="009C735F">
              <w:rPr>
                <w:b/>
                <w:sz w:val="22"/>
                <w:szCs w:val="22"/>
                <w:shd w:val="clear" w:color="auto" w:fill="FFFFFF"/>
              </w:rPr>
              <w:t>затверджувати паспорти безпеки на об’єкти критичної інфраструктури відповідно до вимог Порядку розроблення та погодження паспорта безпеки на об’єкт критичної інфраструктури, затвердженого постановою Кабінету Міністрів України від 04 серпня 2023 року № 818.</w:t>
            </w:r>
            <w:r>
              <w:rPr>
                <w:b/>
                <w:sz w:val="22"/>
                <w:szCs w:val="22"/>
                <w:shd w:val="clear" w:color="auto" w:fill="FFFFFF"/>
              </w:rPr>
              <w:t>».</w:t>
            </w:r>
          </w:p>
          <w:p w14:paraId="29B6C07E" w14:textId="77777777" w:rsidR="00EC66C9" w:rsidRPr="009C735F" w:rsidRDefault="00EC66C9" w:rsidP="00005B7D">
            <w:pPr>
              <w:spacing w:after="0" w:line="240" w:lineRule="auto"/>
              <w:jc w:val="both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860" w:type="dxa"/>
          </w:tcPr>
          <w:p w14:paraId="21D90E17" w14:textId="77777777" w:rsidR="00EC66C9" w:rsidRPr="0005230D" w:rsidRDefault="00EC66C9" w:rsidP="00005B7D">
            <w:pPr>
              <w:spacing w:after="0" w:line="240" w:lineRule="auto"/>
              <w:jc w:val="both"/>
              <w:rPr>
                <w:b/>
                <w:sz w:val="22"/>
                <w:szCs w:val="22"/>
                <w:shd w:val="clear" w:color="auto" w:fill="FFFFFF"/>
              </w:rPr>
            </w:pPr>
            <w:r w:rsidRPr="0005230D">
              <w:rPr>
                <w:b/>
                <w:sz w:val="22"/>
                <w:szCs w:val="22"/>
                <w:shd w:val="clear" w:color="auto" w:fill="FFFFFF"/>
              </w:rPr>
              <w:t>АТ «ДТЕК ДНІПРОВСЬКІ ЕЛЕКТРОМЕРЕЖІ»</w:t>
            </w:r>
          </w:p>
          <w:p w14:paraId="78AB639B" w14:textId="00F71480" w:rsidR="00EC66C9" w:rsidRPr="009C735F" w:rsidRDefault="00EC66C9" w:rsidP="00005B7D">
            <w:pPr>
              <w:spacing w:after="0" w:line="240" w:lineRule="auto"/>
              <w:jc w:val="both"/>
              <w:rPr>
                <w:sz w:val="22"/>
                <w:szCs w:val="22"/>
                <w:shd w:val="clear" w:color="auto" w:fill="FFFFFF"/>
              </w:rPr>
            </w:pPr>
            <w:r w:rsidRPr="0005230D">
              <w:rPr>
                <w:i/>
                <w:sz w:val="22"/>
                <w:szCs w:val="22"/>
                <w:shd w:val="clear" w:color="auto" w:fill="FFFFFF"/>
              </w:rPr>
              <w:t>Пропозиції</w:t>
            </w:r>
            <w:r w:rsidRPr="009C735F">
              <w:rPr>
                <w:sz w:val="22"/>
                <w:szCs w:val="22"/>
                <w:shd w:val="clear" w:color="auto" w:fill="FFFFFF"/>
              </w:rPr>
              <w:t xml:space="preserve">: </w:t>
            </w:r>
            <w:r w:rsidRPr="0005230D">
              <w:rPr>
                <w:b/>
                <w:sz w:val="22"/>
                <w:szCs w:val="22"/>
                <w:shd w:val="clear" w:color="auto" w:fill="FFFFFF"/>
              </w:rPr>
              <w:t>виключити</w:t>
            </w:r>
          </w:p>
          <w:p w14:paraId="13F83C62" w14:textId="77777777" w:rsidR="00EC66C9" w:rsidRPr="009C735F" w:rsidRDefault="00EC66C9" w:rsidP="00EC66C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05230D">
              <w:rPr>
                <w:i/>
                <w:sz w:val="22"/>
                <w:szCs w:val="22"/>
                <w:u w:val="single"/>
                <w:shd w:val="clear" w:color="auto" w:fill="FFFFFF"/>
              </w:rPr>
              <w:t>Обґрунтування</w:t>
            </w:r>
            <w:r w:rsidRPr="009C735F">
              <w:rPr>
                <w:sz w:val="22"/>
                <w:szCs w:val="22"/>
                <w:shd w:val="clear" w:color="auto" w:fill="FFFFFF"/>
              </w:rPr>
              <w:t>: в</w:t>
            </w:r>
            <w:proofErr w:type="spellStart"/>
            <w:r w:rsidRPr="009C735F">
              <w:rPr>
                <w:bCs/>
                <w:sz w:val="22"/>
                <w:szCs w:val="22"/>
                <w:lang w:val="ru-RU"/>
              </w:rPr>
              <w:t>имога</w:t>
            </w:r>
            <w:proofErr w:type="spellEnd"/>
            <w:r w:rsidRPr="009C735F">
              <w:rPr>
                <w:b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C735F">
              <w:rPr>
                <w:bCs/>
                <w:sz w:val="22"/>
                <w:szCs w:val="22"/>
                <w:lang w:val="ru-RU"/>
              </w:rPr>
              <w:t>щодо</w:t>
            </w:r>
            <w:proofErr w:type="spellEnd"/>
            <w:r w:rsidRPr="009C735F">
              <w:rPr>
                <w:b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C735F">
              <w:rPr>
                <w:bCs/>
                <w:sz w:val="22"/>
                <w:szCs w:val="22"/>
                <w:lang w:val="ru-RU"/>
              </w:rPr>
              <w:t>розроблення</w:t>
            </w:r>
            <w:proofErr w:type="spellEnd"/>
            <w:r w:rsidRPr="009C735F"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9C735F">
              <w:rPr>
                <w:bCs/>
                <w:sz w:val="22"/>
                <w:szCs w:val="22"/>
              </w:rPr>
              <w:t>паспортів безпеки</w:t>
            </w:r>
            <w:r w:rsidRPr="009C735F">
              <w:rPr>
                <w:sz w:val="22"/>
                <w:szCs w:val="22"/>
              </w:rPr>
              <w:t xml:space="preserve"> передбачена Порядком розроблення та погодження паспорта безпеки на об’єкт критичної інфраструктури, затвердженого постановою Кабінету Міністрів України від 04 серпня 2023 року № 818, та є загальною вимогою до всіх операторів критичної інфраструктури.</w:t>
            </w:r>
          </w:p>
          <w:p w14:paraId="19CADFDE" w14:textId="0E209B73" w:rsidR="00EC66C9" w:rsidRPr="009C735F" w:rsidRDefault="00EC66C9" w:rsidP="00EC66C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9C735F">
              <w:rPr>
                <w:bCs/>
                <w:sz w:val="22"/>
                <w:szCs w:val="22"/>
              </w:rPr>
              <w:t>Зазначена вимога є обов’язковою до виконання незалежно від включення до ліцензійних умов, а отже у ліцензійних умовах є дублюючою, а отже й відповідальність, у разі виникнення порушення, буде дублюватися.</w:t>
            </w:r>
          </w:p>
          <w:p w14:paraId="16FB0312" w14:textId="77777777" w:rsidR="00EC66C9" w:rsidRPr="009C735F" w:rsidRDefault="00EC66C9" w:rsidP="0005230D">
            <w:pPr>
              <w:spacing w:after="0"/>
              <w:jc w:val="both"/>
              <w:rPr>
                <w:bCs/>
                <w:sz w:val="22"/>
                <w:szCs w:val="22"/>
              </w:rPr>
            </w:pPr>
            <w:r w:rsidRPr="009C735F">
              <w:rPr>
                <w:bCs/>
                <w:sz w:val="22"/>
                <w:szCs w:val="22"/>
              </w:rPr>
              <w:t>Відповідно до статті 61 Конституції України ніхто не може бути двічі притягнений до юридичної відповідальності одного виду за одне й те саме правопорушення.</w:t>
            </w:r>
          </w:p>
          <w:p w14:paraId="36B17E97" w14:textId="77777777" w:rsidR="00EC66C9" w:rsidRPr="009C735F" w:rsidRDefault="00EC66C9" w:rsidP="0005230D">
            <w:pPr>
              <w:spacing w:after="0" w:line="240" w:lineRule="auto"/>
              <w:jc w:val="both"/>
              <w:rPr>
                <w:bCs/>
                <w:sz w:val="22"/>
                <w:szCs w:val="22"/>
              </w:rPr>
            </w:pPr>
            <w:r w:rsidRPr="009C735F">
              <w:rPr>
                <w:bCs/>
                <w:sz w:val="22"/>
                <w:szCs w:val="22"/>
              </w:rPr>
              <w:t>Крім того, згідно із Законом України «Про критичну інфраструктуру» секторальний орган у сфері захисту критичної інфраструктури - державний орган, визначений законодавством відповідальним за забезпечення формування та реалізації державної політики у сфері захисту критичної інфраструктури в окремому секторі критичної інфраструктури.</w:t>
            </w:r>
          </w:p>
          <w:p w14:paraId="52523169" w14:textId="77777777" w:rsidR="00EC66C9" w:rsidRPr="009C735F" w:rsidRDefault="00EC66C9" w:rsidP="00EC66C9">
            <w:pPr>
              <w:spacing w:after="0" w:line="240" w:lineRule="auto"/>
              <w:jc w:val="both"/>
              <w:rPr>
                <w:bCs/>
                <w:sz w:val="22"/>
                <w:szCs w:val="22"/>
              </w:rPr>
            </w:pPr>
            <w:r w:rsidRPr="009C735F">
              <w:rPr>
                <w:bCs/>
                <w:sz w:val="22"/>
                <w:szCs w:val="22"/>
              </w:rPr>
              <w:t>Повноваження секторальних органів визначені статтею 19 вищезазначеного Закону.</w:t>
            </w:r>
          </w:p>
          <w:p w14:paraId="748340E0" w14:textId="77777777" w:rsidR="00EC66C9" w:rsidRPr="009C735F" w:rsidRDefault="00EC66C9" w:rsidP="00EC66C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9C735F">
              <w:rPr>
                <w:bCs/>
                <w:sz w:val="22"/>
                <w:szCs w:val="22"/>
              </w:rPr>
              <w:t>Постановою Кабінету Міністрів України</w:t>
            </w:r>
            <w:r w:rsidRPr="009C735F">
              <w:rPr>
                <w:bCs/>
                <w:sz w:val="22"/>
                <w:szCs w:val="22"/>
              </w:rPr>
              <w:br/>
              <w:t>від 9 жовтня 2020 р. № 1109</w:t>
            </w:r>
            <w:r w:rsidRPr="009C735F">
              <w:rPr>
                <w:bCs/>
                <w:sz w:val="22"/>
                <w:szCs w:val="22"/>
              </w:rPr>
              <w:br/>
              <w:t xml:space="preserve">(в редакції постанови Кабінету Міністрів України </w:t>
            </w:r>
            <w:hyperlink r:id="rId11" w:anchor="n16" w:tgtFrame="_blank" w:history="1">
              <w:r w:rsidRPr="009C735F">
                <w:rPr>
                  <w:bCs/>
                  <w:sz w:val="22"/>
                  <w:szCs w:val="22"/>
                </w:rPr>
                <w:t>від 16 грудня 2022 р. № 1384</w:t>
              </w:r>
            </w:hyperlink>
            <w:r w:rsidRPr="009C735F">
              <w:rPr>
                <w:bCs/>
                <w:sz w:val="22"/>
                <w:szCs w:val="22"/>
              </w:rPr>
              <w:t xml:space="preserve">) затверджено </w:t>
            </w:r>
            <w:r w:rsidRPr="009C735F">
              <w:rPr>
                <w:sz w:val="22"/>
                <w:szCs w:val="22"/>
              </w:rPr>
              <w:t xml:space="preserve">Перелік секторів критичної інфраструктури, відповідно до якого секторальним органом у сфері захисту критичної інфраструктури у </w:t>
            </w:r>
            <w:proofErr w:type="spellStart"/>
            <w:r w:rsidRPr="009C735F">
              <w:rPr>
                <w:sz w:val="22"/>
                <w:szCs w:val="22"/>
              </w:rPr>
              <w:t>підсекторі</w:t>
            </w:r>
            <w:proofErr w:type="spellEnd"/>
            <w:r w:rsidRPr="009C735F">
              <w:rPr>
                <w:sz w:val="22"/>
                <w:szCs w:val="22"/>
              </w:rPr>
              <w:t xml:space="preserve"> електроенергетика, до якого відноситься й діяльність з розподілу електричної енергії, є Міненерго.</w:t>
            </w:r>
          </w:p>
          <w:p w14:paraId="6A5CDA1E" w14:textId="77777777" w:rsidR="00EC66C9" w:rsidRPr="009C735F" w:rsidRDefault="00EC66C9" w:rsidP="00EC66C9">
            <w:pPr>
              <w:spacing w:after="0" w:line="240" w:lineRule="auto"/>
              <w:jc w:val="both"/>
              <w:rPr>
                <w:bCs/>
                <w:sz w:val="22"/>
                <w:szCs w:val="22"/>
              </w:rPr>
            </w:pPr>
            <w:r w:rsidRPr="009C735F">
              <w:rPr>
                <w:sz w:val="22"/>
                <w:szCs w:val="22"/>
              </w:rPr>
              <w:lastRenderedPageBreak/>
              <w:t>Стаття 29 Закону України «Про критичну інфраструктуру» передбачено, що особи, винні у порушенні законодавства</w:t>
            </w:r>
            <w:r w:rsidRPr="009C735F">
              <w:rPr>
                <w:bCs/>
                <w:sz w:val="22"/>
                <w:szCs w:val="22"/>
              </w:rPr>
              <w:t xml:space="preserve"> у сфері захисту критичної інфраструктури, несуть відповідальність згідно із законом.</w:t>
            </w:r>
          </w:p>
          <w:p w14:paraId="07289DC6" w14:textId="77777777" w:rsidR="00EC66C9" w:rsidRPr="009C735F" w:rsidRDefault="00EC66C9" w:rsidP="00EC66C9">
            <w:pPr>
              <w:spacing w:after="0" w:line="240" w:lineRule="auto"/>
              <w:jc w:val="both"/>
              <w:rPr>
                <w:bCs/>
                <w:sz w:val="22"/>
                <w:szCs w:val="22"/>
              </w:rPr>
            </w:pPr>
            <w:r w:rsidRPr="009C735F">
              <w:rPr>
                <w:bCs/>
                <w:sz w:val="22"/>
                <w:szCs w:val="22"/>
              </w:rPr>
              <w:t xml:space="preserve">Пунктом 11 Прикінцевих та Перехідних положень цього ж Закону доручено  Уповноваженому органу у сфері захисту критичної інфраструктури України протягом року з дня початку ним діяльності підготувати зміни до Закону України "Про критичну інфраструктуру" в частині визначення форм та розмірів штрафних санкцій до операторів об’єктів критичної інфраструктури, до </w:t>
            </w:r>
            <w:hyperlink r:id="rId12" w:tgtFrame="_blank" w:history="1">
              <w:r w:rsidRPr="009C735F">
                <w:rPr>
                  <w:bCs/>
                  <w:sz w:val="22"/>
                  <w:szCs w:val="22"/>
                </w:rPr>
                <w:t>Кодексу України про адміністративні правопорушення</w:t>
              </w:r>
            </w:hyperlink>
            <w:r w:rsidRPr="009C735F">
              <w:rPr>
                <w:bCs/>
                <w:sz w:val="22"/>
                <w:szCs w:val="22"/>
              </w:rPr>
              <w:t xml:space="preserve">, </w:t>
            </w:r>
            <w:hyperlink r:id="rId13" w:tgtFrame="_blank" w:history="1">
              <w:r w:rsidRPr="009C735F">
                <w:rPr>
                  <w:bCs/>
                  <w:sz w:val="22"/>
                  <w:szCs w:val="22"/>
                </w:rPr>
                <w:t>Кримінального кодексу України</w:t>
              </w:r>
            </w:hyperlink>
            <w:r w:rsidRPr="009C735F">
              <w:rPr>
                <w:bCs/>
                <w:sz w:val="22"/>
                <w:szCs w:val="22"/>
              </w:rPr>
              <w:t xml:space="preserve"> в частині визначення видів правопорушень та </w:t>
            </w:r>
            <w:bookmarkStart w:id="7" w:name="w1_21"/>
            <w:r w:rsidRPr="009C735F">
              <w:rPr>
                <w:bCs/>
                <w:sz w:val="22"/>
                <w:szCs w:val="22"/>
              </w:rPr>
              <w:fldChar w:fldCharType="begin"/>
            </w:r>
            <w:r w:rsidRPr="009C735F">
              <w:rPr>
                <w:bCs/>
                <w:sz w:val="22"/>
                <w:szCs w:val="22"/>
              </w:rPr>
              <w:instrText>HYPERLINK "https://zakon.rada.gov.ua/laws/show/1882-20?find=1&amp;text=%D0%B2%D1%96%D0%B4%D0%BF%D0%BE%D0%B2%D1%96%D0%B4%D0%B0%D0%BB%D1%8C%D0%BD" \l "w1_22"</w:instrText>
            </w:r>
            <w:r w:rsidRPr="009C735F">
              <w:rPr>
                <w:bCs/>
                <w:sz w:val="22"/>
                <w:szCs w:val="22"/>
              </w:rPr>
              <w:fldChar w:fldCharType="separate"/>
            </w:r>
            <w:r w:rsidRPr="009C735F">
              <w:rPr>
                <w:bCs/>
                <w:sz w:val="22"/>
                <w:szCs w:val="22"/>
              </w:rPr>
              <w:t>відповідальн</w:t>
            </w:r>
            <w:r w:rsidRPr="009C735F">
              <w:rPr>
                <w:bCs/>
                <w:sz w:val="22"/>
                <w:szCs w:val="22"/>
              </w:rPr>
              <w:fldChar w:fldCharType="end"/>
            </w:r>
            <w:bookmarkEnd w:id="7"/>
            <w:r w:rsidRPr="009C735F">
              <w:rPr>
                <w:bCs/>
                <w:sz w:val="22"/>
                <w:szCs w:val="22"/>
              </w:rPr>
              <w:t>ості за них.</w:t>
            </w:r>
          </w:p>
          <w:p w14:paraId="63036F19" w14:textId="3C39657C" w:rsidR="00EC66C9" w:rsidRPr="009C735F" w:rsidRDefault="00EC66C9" w:rsidP="00EC66C9">
            <w:pPr>
              <w:spacing w:after="0" w:line="240" w:lineRule="auto"/>
              <w:jc w:val="both"/>
              <w:rPr>
                <w:sz w:val="22"/>
                <w:szCs w:val="22"/>
                <w:shd w:val="clear" w:color="auto" w:fill="FFFFFF"/>
              </w:rPr>
            </w:pPr>
            <w:r w:rsidRPr="009C735F">
              <w:rPr>
                <w:bCs/>
                <w:sz w:val="22"/>
                <w:szCs w:val="22"/>
              </w:rPr>
              <w:t>На підставі вищезазначеного пропонуємо виключити запропоновану у проекті вимогу з ліцензійних умов з розподілу електричної енергії як таку, контроль за виконанням якої не належить до повноважень НКРЕКП та не регулюється Законом України «Про ринок електричної енергії».</w:t>
            </w:r>
          </w:p>
        </w:tc>
        <w:tc>
          <w:tcPr>
            <w:tcW w:w="4529" w:type="dxa"/>
          </w:tcPr>
          <w:p w14:paraId="2C482F68" w14:textId="77777777" w:rsidR="000705ED" w:rsidRDefault="000705ED" w:rsidP="000705ED">
            <w:pPr>
              <w:jc w:val="both"/>
              <w:rPr>
                <w:b/>
                <w:sz w:val="22"/>
                <w:szCs w:val="22"/>
                <w:shd w:val="clear" w:color="auto" w:fill="FFFFFF"/>
              </w:rPr>
            </w:pPr>
            <w:r>
              <w:rPr>
                <w:b/>
                <w:sz w:val="22"/>
                <w:szCs w:val="22"/>
                <w:shd w:val="clear" w:color="auto" w:fill="FFFFFF"/>
              </w:rPr>
              <w:lastRenderedPageBreak/>
              <w:t>Відхилено.</w:t>
            </w:r>
          </w:p>
          <w:p w14:paraId="15C9FD4F" w14:textId="684F65C5" w:rsidR="00EC66C9" w:rsidRPr="009C735F" w:rsidRDefault="000705ED" w:rsidP="000705ED">
            <w:pPr>
              <w:spacing w:after="0" w:line="240" w:lineRule="auto"/>
              <w:jc w:val="both"/>
              <w:rPr>
                <w:sz w:val="22"/>
                <w:szCs w:val="22"/>
                <w:shd w:val="clear" w:color="auto" w:fill="FFFFFF"/>
              </w:rPr>
            </w:pPr>
            <w:r>
              <w:rPr>
                <w:b/>
                <w:sz w:val="22"/>
                <w:szCs w:val="22"/>
                <w:shd w:val="clear" w:color="auto" w:fill="FFFFFF"/>
              </w:rPr>
              <w:t xml:space="preserve">Встановлення вимоги в ліцензійних умовах щодо </w:t>
            </w:r>
            <w:r w:rsidRPr="000705ED">
              <w:rPr>
                <w:b/>
                <w:sz w:val="22"/>
                <w:szCs w:val="22"/>
                <w:shd w:val="clear" w:color="auto" w:fill="FFFFFF"/>
              </w:rPr>
              <w:t>затвердж</w:t>
            </w:r>
            <w:r>
              <w:rPr>
                <w:b/>
                <w:sz w:val="22"/>
                <w:szCs w:val="22"/>
                <w:shd w:val="clear" w:color="auto" w:fill="FFFFFF"/>
              </w:rPr>
              <w:t>ення</w:t>
            </w:r>
            <w:r w:rsidRPr="000705ED">
              <w:rPr>
                <w:b/>
                <w:sz w:val="22"/>
                <w:szCs w:val="22"/>
                <w:shd w:val="clear" w:color="auto" w:fill="FFFFFF"/>
              </w:rPr>
              <w:t xml:space="preserve"> паспорт</w:t>
            </w:r>
            <w:r>
              <w:rPr>
                <w:b/>
                <w:sz w:val="22"/>
                <w:szCs w:val="22"/>
                <w:shd w:val="clear" w:color="auto" w:fill="FFFFFF"/>
              </w:rPr>
              <w:t>ів</w:t>
            </w:r>
            <w:r w:rsidRPr="000705ED">
              <w:rPr>
                <w:b/>
                <w:sz w:val="22"/>
                <w:szCs w:val="22"/>
                <w:shd w:val="clear" w:color="auto" w:fill="FFFFFF"/>
              </w:rPr>
              <w:t xml:space="preserve"> безпеки на об’єкти критичної інфраструктури</w:t>
            </w:r>
            <w:r>
              <w:rPr>
                <w:b/>
                <w:sz w:val="22"/>
                <w:szCs w:val="22"/>
                <w:shd w:val="clear" w:color="auto" w:fill="FFFFFF"/>
              </w:rPr>
              <w:t xml:space="preserve"> визначено дорученням РНБОУ.</w:t>
            </w:r>
          </w:p>
        </w:tc>
      </w:tr>
    </w:tbl>
    <w:p w14:paraId="2086EDDD" w14:textId="77777777" w:rsidR="00F4785B" w:rsidRDefault="00F4785B"/>
    <w:sectPr w:rsidR="00F4785B" w:rsidSect="00F4785B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85B"/>
    <w:rsid w:val="00005B7D"/>
    <w:rsid w:val="00013167"/>
    <w:rsid w:val="00016A25"/>
    <w:rsid w:val="00027429"/>
    <w:rsid w:val="0003730D"/>
    <w:rsid w:val="0005230D"/>
    <w:rsid w:val="000705ED"/>
    <w:rsid w:val="000B2254"/>
    <w:rsid w:val="000C6517"/>
    <w:rsid w:val="00251C44"/>
    <w:rsid w:val="00272256"/>
    <w:rsid w:val="002F0BC9"/>
    <w:rsid w:val="0036459A"/>
    <w:rsid w:val="003B4472"/>
    <w:rsid w:val="00444566"/>
    <w:rsid w:val="00455473"/>
    <w:rsid w:val="004F2AC3"/>
    <w:rsid w:val="005042B9"/>
    <w:rsid w:val="005572AC"/>
    <w:rsid w:val="00613593"/>
    <w:rsid w:val="00626676"/>
    <w:rsid w:val="0065213A"/>
    <w:rsid w:val="00674AA0"/>
    <w:rsid w:val="006D0FEB"/>
    <w:rsid w:val="006D2563"/>
    <w:rsid w:val="006D78B5"/>
    <w:rsid w:val="007716FD"/>
    <w:rsid w:val="00790EA2"/>
    <w:rsid w:val="00823D8A"/>
    <w:rsid w:val="00843871"/>
    <w:rsid w:val="00846B96"/>
    <w:rsid w:val="00890A7A"/>
    <w:rsid w:val="0090793F"/>
    <w:rsid w:val="00914315"/>
    <w:rsid w:val="009B605A"/>
    <w:rsid w:val="009C6B35"/>
    <w:rsid w:val="009C735F"/>
    <w:rsid w:val="00A269AF"/>
    <w:rsid w:val="00A52AD2"/>
    <w:rsid w:val="00B46FD6"/>
    <w:rsid w:val="00C1629F"/>
    <w:rsid w:val="00C3301B"/>
    <w:rsid w:val="00CB1BF7"/>
    <w:rsid w:val="00CE7146"/>
    <w:rsid w:val="00D8086C"/>
    <w:rsid w:val="00DA3840"/>
    <w:rsid w:val="00DD6F68"/>
    <w:rsid w:val="00E10A87"/>
    <w:rsid w:val="00EA3864"/>
    <w:rsid w:val="00EC66C9"/>
    <w:rsid w:val="00F05382"/>
    <w:rsid w:val="00F34EB5"/>
    <w:rsid w:val="00F4785B"/>
    <w:rsid w:val="00F531A2"/>
    <w:rsid w:val="00FB5E8C"/>
    <w:rsid w:val="00FE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A46D1"/>
  <w15:chartTrackingRefBased/>
  <w15:docId w15:val="{3DD5B337-A66E-4525-AF8E-54BB9BF7C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785B"/>
    <w:pPr>
      <w:spacing w:after="160" w:line="259" w:lineRule="auto"/>
    </w:pPr>
    <w:rPr>
      <w:rFonts w:eastAsiaTheme="minorHAnsi"/>
      <w:sz w:val="28"/>
      <w:szCs w:val="28"/>
      <w:lang w:val="uk-UA"/>
    </w:rPr>
  </w:style>
  <w:style w:type="paragraph" w:styleId="1">
    <w:name w:val="heading 1"/>
    <w:basedOn w:val="a"/>
    <w:next w:val="a"/>
    <w:link w:val="10"/>
    <w:qFormat/>
    <w:rsid w:val="00C3301B"/>
    <w:pPr>
      <w:keepNext/>
      <w:spacing w:after="0" w:line="240" w:lineRule="auto"/>
      <w:jc w:val="center"/>
      <w:outlineLvl w:val="0"/>
    </w:pPr>
    <w:rPr>
      <w:rFonts w:eastAsia="Times New Roman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3301B"/>
    <w:pPr>
      <w:keepNext/>
      <w:spacing w:after="0" w:line="240" w:lineRule="auto"/>
      <w:ind w:left="4956" w:firstLine="708"/>
      <w:jc w:val="both"/>
      <w:outlineLvl w:val="1"/>
    </w:pPr>
    <w:rPr>
      <w:rFonts w:eastAsia="Times New Roman"/>
      <w:b/>
      <w:bCs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444566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301B"/>
    <w:rPr>
      <w:sz w:val="28"/>
      <w:lang w:val="uk-UA" w:eastAsia="ru-RU"/>
    </w:rPr>
  </w:style>
  <w:style w:type="character" w:customStyle="1" w:styleId="20">
    <w:name w:val="Заголовок 2 Знак"/>
    <w:basedOn w:val="a0"/>
    <w:link w:val="2"/>
    <w:rsid w:val="00C3301B"/>
    <w:rPr>
      <w:b/>
      <w:bCs/>
      <w:sz w:val="28"/>
      <w:lang w:val="uk-UA" w:eastAsia="ru-RU"/>
    </w:rPr>
  </w:style>
  <w:style w:type="table" w:styleId="a3">
    <w:name w:val="Table Grid"/>
    <w:basedOn w:val="a1"/>
    <w:uiPriority w:val="39"/>
    <w:rsid w:val="00F4785B"/>
    <w:rPr>
      <w:rFonts w:eastAsiaTheme="minorHAnsi"/>
      <w:sz w:val="28"/>
      <w:szCs w:val="28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823D8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ru-RU" w:eastAsia="ru-RU"/>
    </w:rPr>
  </w:style>
  <w:style w:type="character" w:styleId="a4">
    <w:name w:val="Hyperlink"/>
    <w:basedOn w:val="a0"/>
    <w:uiPriority w:val="99"/>
    <w:unhideWhenUsed/>
    <w:rsid w:val="00823D8A"/>
    <w:rPr>
      <w:color w:val="0000FF"/>
      <w:u w:val="single"/>
    </w:rPr>
  </w:style>
  <w:style w:type="character" w:customStyle="1" w:styleId="rvts46">
    <w:name w:val="rvts46"/>
    <w:basedOn w:val="a0"/>
    <w:rsid w:val="00823D8A"/>
  </w:style>
  <w:style w:type="character" w:customStyle="1" w:styleId="st42">
    <w:name w:val="st42"/>
    <w:uiPriority w:val="99"/>
    <w:rsid w:val="00823D8A"/>
    <w:rPr>
      <w:color w:val="000000"/>
    </w:rPr>
  </w:style>
  <w:style w:type="character" w:customStyle="1" w:styleId="rvts23">
    <w:name w:val="rvts23"/>
    <w:basedOn w:val="a0"/>
    <w:rsid w:val="002F0BC9"/>
  </w:style>
  <w:style w:type="character" w:customStyle="1" w:styleId="cf01">
    <w:name w:val="cf01"/>
    <w:basedOn w:val="a0"/>
    <w:rsid w:val="002F0BC9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a0"/>
    <w:rsid w:val="002F0BC9"/>
    <w:rPr>
      <w:rFonts w:ascii="Segoe UI" w:hAnsi="Segoe UI" w:cs="Segoe UI" w:hint="default"/>
      <w:strike/>
      <w:sz w:val="18"/>
      <w:szCs w:val="18"/>
    </w:rPr>
  </w:style>
  <w:style w:type="character" w:customStyle="1" w:styleId="rvts15">
    <w:name w:val="rvts15"/>
    <w:basedOn w:val="a0"/>
    <w:rsid w:val="00674AA0"/>
  </w:style>
  <w:style w:type="paragraph" w:customStyle="1" w:styleId="tr">
    <w:name w:val="tr"/>
    <w:basedOn w:val="a"/>
    <w:rsid w:val="00F531A2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846B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46B96"/>
    <w:rPr>
      <w:rFonts w:ascii="Segoe UI" w:eastAsiaTheme="minorHAnsi" w:hAnsi="Segoe UI" w:cs="Segoe UI"/>
      <w:sz w:val="18"/>
      <w:szCs w:val="18"/>
      <w:lang w:val="uk-UA"/>
    </w:rPr>
  </w:style>
  <w:style w:type="paragraph" w:customStyle="1" w:styleId="tj">
    <w:name w:val="tj"/>
    <w:basedOn w:val="a"/>
    <w:rsid w:val="00A269A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444566"/>
    <w:rPr>
      <w:b/>
      <w:bCs/>
      <w:sz w:val="27"/>
      <w:szCs w:val="27"/>
      <w:lang w:eastAsia="ru-RU"/>
    </w:rPr>
  </w:style>
  <w:style w:type="character" w:customStyle="1" w:styleId="hard-blue-color">
    <w:name w:val="hard-blue-color"/>
    <w:basedOn w:val="a0"/>
    <w:rsid w:val="006D2563"/>
  </w:style>
  <w:style w:type="paragraph" w:customStyle="1" w:styleId="rvps7">
    <w:name w:val="rvps7"/>
    <w:basedOn w:val="a"/>
    <w:rsid w:val="006D256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ru-RU" w:eastAsia="ru-RU"/>
    </w:rPr>
  </w:style>
  <w:style w:type="paragraph" w:styleId="a7">
    <w:name w:val="List Paragraph"/>
    <w:basedOn w:val="a"/>
    <w:uiPriority w:val="34"/>
    <w:qFormat/>
    <w:rsid w:val="00790EA2"/>
    <w:pPr>
      <w:ind w:left="720"/>
      <w:contextualSpacing/>
    </w:pPr>
    <w:rPr>
      <w:rFonts w:asciiTheme="minorHAnsi" w:hAnsiTheme="minorHAnsi" w:cstheme="minorBidi"/>
      <w:kern w:val="2"/>
      <w:sz w:val="22"/>
      <w:szCs w:val="2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7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9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9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932-12" TargetMode="External"/><Relationship Id="rId13" Type="http://schemas.openxmlformats.org/officeDocument/2006/relationships/hyperlink" Target="https://zakon.rada.gov.ua/laws/show/2341-1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210-14" TargetMode="External"/><Relationship Id="rId12" Type="http://schemas.openxmlformats.org/officeDocument/2006/relationships/hyperlink" Target="https://zakon.rada.gov.ua/laws/show/80731-1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1932-12" TargetMode="External"/><Relationship Id="rId11" Type="http://schemas.openxmlformats.org/officeDocument/2006/relationships/hyperlink" Target="https://zakon.rada.gov.ua/laws/show/1384-2022-%D0%BF" TargetMode="External"/><Relationship Id="rId5" Type="http://schemas.openxmlformats.org/officeDocument/2006/relationships/hyperlink" Target="https://zakon.rada.gov.ua/laws/show/2210-14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1932-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210-1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D58745-445D-4F0E-B33F-9073FB30C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4054</Words>
  <Characters>23113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27113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Анастасія Саківська</cp:lastModifiedBy>
  <cp:revision>3</cp:revision>
  <cp:lastPrinted>2024-09-23T06:43:00Z</cp:lastPrinted>
  <dcterms:created xsi:type="dcterms:W3CDTF">2024-09-23T09:47:00Z</dcterms:created>
  <dcterms:modified xsi:type="dcterms:W3CDTF">2024-09-23T10:38:00Z</dcterms:modified>
</cp:coreProperties>
</file>